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906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3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0F2C002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淮南市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年普通高中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及综合高中班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招生计划表</w:t>
      </w:r>
    </w:p>
    <w:p w14:paraId="0110BDF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tbl>
      <w:tblPr>
        <w:tblStyle w:val="1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55"/>
        <w:gridCol w:w="695"/>
        <w:gridCol w:w="1118"/>
        <w:gridCol w:w="873"/>
        <w:gridCol w:w="941"/>
        <w:gridCol w:w="1050"/>
        <w:gridCol w:w="300"/>
        <w:gridCol w:w="641"/>
        <w:gridCol w:w="2059"/>
        <w:gridCol w:w="600"/>
        <w:gridCol w:w="1336"/>
        <w:gridCol w:w="1023"/>
        <w:gridCol w:w="1023"/>
        <w:gridCol w:w="609"/>
      </w:tblGrid>
      <w:tr w14:paraId="7A7D6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DD76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ascii="黑体" w:hAnsi="宋体" w:eastAsia="黑体" w:cs="黑体"/>
                <w:color w:val="000000"/>
                <w:sz w:val="18"/>
                <w:szCs w:val="18"/>
              </w:rPr>
              <w:t>学校</w:t>
            </w:r>
          </w:p>
          <w:p w14:paraId="111678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2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532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FA3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11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F1EF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</w:t>
            </w:r>
          </w:p>
          <w:p w14:paraId="13B5F6E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8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E2B8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40F0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eastAsia="黑体" w:cs="Calibri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3F2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D0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学校</w:t>
            </w:r>
          </w:p>
          <w:p w14:paraId="3D815F0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0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D7F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4D12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13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4F37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</w:t>
            </w:r>
          </w:p>
          <w:p w14:paraId="10B137A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10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4531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16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2DE1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1028B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49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16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C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3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0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6F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E93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其他招生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65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3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9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4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F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AB67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4333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其他招生</w:t>
            </w:r>
          </w:p>
        </w:tc>
      </w:tr>
      <w:tr w14:paraId="4F690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B227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95E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淮南一中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2A5E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34BD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F16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国际班100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F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246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140E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淮南十四中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1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EF0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淮南一中共建班55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F1F7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4B0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C529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28D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6D39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8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2FAC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1395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36E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钱学森班80</w:t>
            </w:r>
          </w:p>
          <w:p w14:paraId="0B6B2A7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国际班100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A6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C124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D564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淮南二十一中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588D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淮南二中共建班80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7856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体育33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E6E4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48550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ECA2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ECF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淮南三中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A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850C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095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体育20</w:t>
            </w:r>
          </w:p>
          <w:p w14:paraId="7BC02A7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艺术25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3A23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F4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EEA6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692F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淮南二十六中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B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2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594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淮南二中共建班100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425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表演6</w:t>
            </w:r>
          </w:p>
          <w:p w14:paraId="0B32B9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艺术舞蹈4</w:t>
            </w:r>
          </w:p>
          <w:p w14:paraId="0524C98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女子足球5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652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43BE69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D24F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AD0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淮南四中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D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2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4B4B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联培班100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475B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美术45</w:t>
            </w:r>
          </w:p>
          <w:p w14:paraId="594B9A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表演5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C92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9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C82B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13EA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淮南二十八中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600（含面向凤台240人）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00BC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凤台一中共建班50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5B9C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仿宋" w:cs="Calibri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田径20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FB90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69B79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CEB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4870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淮南五中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D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E737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017D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7990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2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A636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FE0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春申高级中学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7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2D98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586F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美术15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D5F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53B52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4A9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8B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淮南六中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801B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C753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BE0B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D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DB1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6082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望龙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F1BE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8BE9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C89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0E677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1F5E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BBC2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淮南九中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B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E6CF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B93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橄榄球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E257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1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44F6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1B2F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崇文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B909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A652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099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33E9C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D05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0E23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淮南十中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29FF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6843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DEA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14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D863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B019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世和双语学校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3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FBE9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D56B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2C9E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0A040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2C8D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2496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淮南十一中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C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8C5C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A8FA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2C00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B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9B08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F38F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北师大淮南实验学校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4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C9E0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1DD9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16"/>
                <w:szCs w:val="16"/>
                <w:highlight w:val="none"/>
              </w:rPr>
              <w:t>体育12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B4C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77C31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8578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A1ED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E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C5E8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479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BC82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3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8134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0282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  <w:t>淮南经济技术学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A872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综合高中班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112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62F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</w:tbl>
    <w:p w14:paraId="372D685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3887536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：多样化特色办学类型为学校办学行为，不是自主招生行为，各学校不得违规开展提前招生测试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2D47A5B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87F39A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928" w:right="1440" w:bottom="1928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7EB68-F899-4749-84C6-6198AA241A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F18818-0101-4652-90FA-E761624C040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2C6154-5AF1-4231-9F4E-65C4F71420A8}"/>
  </w:font>
  <w:font w:name="Liberation Sans">
    <w:altName w:val="方正字迹-惊鸿体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3E5B68-A978-497B-A761-433362603A8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F2284F8-63D0-46BE-A83E-E0F25E50555D}"/>
  </w:font>
  <w:font w:name="方正字迹-惊鸿体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061C9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35187E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430</Words>
  <Characters>548</Characters>
  <Paragraphs>34</Paragraphs>
  <TotalTime>1</TotalTime>
  <ScaleCrop>false</ScaleCrop>
  <LinksUpToDate>false</LinksUpToDate>
  <CharactersWithSpaces>548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李乌拉</cp:lastModifiedBy>
  <cp:lastPrinted>2025-06-19T01:31:00Z</cp:lastPrinted>
  <dcterms:modified xsi:type="dcterms:W3CDTF">2025-06-19T15:18:58Z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77B335800BDD48C4A36FBB7AAB24FA3E_13</vt:lpwstr>
  </property>
  <property fmtid="{D5CDD505-2E9C-101B-9397-08002B2CF9AE}" pid="4" name="KSOTemplateDocerSaveRecord">
    <vt:lpwstr>eyJoZGlkIjoiZGYzYTY4M2VhOTRmMmFkZWVkNmRkNDYwODViOTY4NTciLCJ1c2VySWQiOiIzMzM5MDMwMTMifQ==</vt:lpwstr>
  </property>
</Properties>
</file>