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8251">
      <w:pPr>
        <w:jc w:val="center"/>
        <w:rPr>
          <w:rFonts w:ascii="方正小标宋简体" w:hAnsi="宋体" w:eastAsia="方正小标宋简体"/>
          <w:bCs/>
          <w:color w:val="000000" w:themeColor="text1"/>
          <w:sz w:val="44"/>
          <w:szCs w:val="44"/>
        </w:rPr>
      </w:pPr>
    </w:p>
    <w:p w14:paraId="58A735AC">
      <w:pPr>
        <w:jc w:val="center"/>
        <w:rPr>
          <w:rFonts w:ascii="方正小标宋简体" w:hAnsi="宋体" w:eastAsia="方正小标宋简体"/>
          <w:bCs/>
          <w:color w:val="000000" w:themeColor="text1"/>
          <w:sz w:val="44"/>
          <w:szCs w:val="44"/>
        </w:rPr>
      </w:pPr>
    </w:p>
    <w:p w14:paraId="423ECFC7">
      <w:pPr>
        <w:jc w:val="center"/>
        <w:rPr>
          <w:rFonts w:ascii="仿宋" w:hAnsi="仿宋" w:eastAsia="仿宋"/>
          <w:b/>
          <w:bCs/>
          <w:color w:val="000000" w:themeColor="text1"/>
          <w:sz w:val="32"/>
          <w:szCs w:val="32"/>
        </w:rPr>
      </w:pPr>
    </w:p>
    <w:p w14:paraId="04C5BBB2">
      <w:pPr>
        <w:jc w:val="center"/>
        <w:rPr>
          <w:rFonts w:ascii="仿宋" w:hAnsi="仿宋" w:eastAsia="仿宋"/>
          <w:b/>
          <w:bCs/>
          <w:color w:val="000000" w:themeColor="text1"/>
          <w:sz w:val="32"/>
          <w:szCs w:val="32"/>
        </w:rPr>
      </w:pPr>
      <w:r>
        <w:rPr>
          <w:rFonts w:hint="eastAsia" w:ascii="仿宋" w:hAnsi="仿宋" w:eastAsia="仿宋"/>
          <w:b/>
          <w:bCs/>
          <w:color w:val="000000" w:themeColor="text1"/>
          <w:sz w:val="32"/>
          <w:szCs w:val="32"/>
        </w:rPr>
        <w:t>毛环审复</w:t>
      </w:r>
      <w:r>
        <w:rPr>
          <w:rFonts w:hint="eastAsia" w:ascii="仿宋" w:hAnsi="仿宋" w:eastAsia="仿宋"/>
          <w:b/>
          <w:bCs/>
          <w:color w:val="000000" w:themeColor="text1"/>
          <w:sz w:val="32"/>
          <w:szCs w:val="32"/>
          <w:lang w:eastAsia="zh-CN"/>
        </w:rPr>
        <w:t>〔2025〕1</w:t>
      </w:r>
      <w:r>
        <w:rPr>
          <w:rFonts w:hint="eastAsia" w:ascii="仿宋" w:hAnsi="仿宋" w:eastAsia="仿宋"/>
          <w:b/>
          <w:bCs/>
          <w:color w:val="000000" w:themeColor="text1"/>
          <w:sz w:val="32"/>
          <w:szCs w:val="32"/>
          <w:lang w:val="en-US" w:eastAsia="zh-CN"/>
        </w:rPr>
        <w:t>2</w:t>
      </w:r>
      <w:r>
        <w:rPr>
          <w:rFonts w:hint="eastAsia" w:ascii="仿宋" w:hAnsi="仿宋" w:eastAsia="仿宋"/>
          <w:b/>
          <w:bCs/>
          <w:color w:val="000000" w:themeColor="text1"/>
          <w:sz w:val="32"/>
          <w:szCs w:val="32"/>
          <w:lang w:eastAsia="zh-CN"/>
        </w:rPr>
        <w:t>号</w:t>
      </w:r>
    </w:p>
    <w:p w14:paraId="302E26BF">
      <w:pPr>
        <w:jc w:val="center"/>
        <w:rPr>
          <w:rFonts w:ascii="方正小标宋简体" w:hAnsi="宋体" w:eastAsia="方正小标宋简体"/>
          <w:color w:val="000000" w:themeColor="text1"/>
          <w:sz w:val="44"/>
          <w:szCs w:val="44"/>
        </w:rPr>
      </w:pPr>
      <w:r>
        <w:rPr>
          <w:rFonts w:hint="eastAsia" w:ascii="方正小标宋简体" w:hAnsi="宋体" w:eastAsia="方正小标宋简体"/>
          <w:color w:val="000000" w:themeColor="text1"/>
          <w:sz w:val="44"/>
          <w:szCs w:val="44"/>
        </w:rPr>
        <w:t>关于</w:t>
      </w:r>
      <w:bookmarkStart w:id="0" w:name="OLE_LINK49"/>
      <w:bookmarkStart w:id="1" w:name="OLE_LINK71"/>
      <w:bookmarkStart w:id="2" w:name="OLE_LINK178"/>
      <w:bookmarkStart w:id="3" w:name="OLE_LINK179"/>
      <w:r>
        <w:rPr>
          <w:rFonts w:hint="eastAsia" w:ascii="方正小标宋简体" w:hAnsi="宋体" w:eastAsia="方正小标宋简体"/>
          <w:color w:val="000000" w:themeColor="text1"/>
          <w:sz w:val="44"/>
          <w:szCs w:val="44"/>
        </w:rPr>
        <w:t>耐牛科技集团有限公司</w:t>
      </w:r>
      <w:bookmarkEnd w:id="0"/>
      <w:bookmarkEnd w:id="1"/>
      <w:r>
        <w:rPr>
          <w:rFonts w:hint="eastAsia" w:ascii="方正小标宋简体" w:hAnsi="宋体" w:eastAsia="方正小标宋简体"/>
          <w:color w:val="000000" w:themeColor="text1"/>
          <w:sz w:val="44"/>
          <w:szCs w:val="44"/>
        </w:rPr>
        <w:t>“</w:t>
      </w:r>
      <w:bookmarkStart w:id="4" w:name="OLE_LINK56"/>
      <w:bookmarkStart w:id="5" w:name="OLE_LINK68"/>
      <w:r>
        <w:rPr>
          <w:rFonts w:hint="eastAsia" w:ascii="方正小标宋简体" w:hAnsi="宋体" w:eastAsia="方正小标宋简体"/>
          <w:color w:val="000000" w:themeColor="text1"/>
          <w:sz w:val="44"/>
          <w:szCs w:val="44"/>
        </w:rPr>
        <w:t>耐牛新型环保家装辅料生产项目</w:t>
      </w:r>
      <w:bookmarkEnd w:id="2"/>
      <w:bookmarkEnd w:id="3"/>
      <w:bookmarkEnd w:id="4"/>
      <w:bookmarkEnd w:id="5"/>
      <w:r>
        <w:rPr>
          <w:rFonts w:hint="eastAsia" w:ascii="方正小标宋简体" w:hAnsi="宋体" w:eastAsia="方正小标宋简体"/>
          <w:color w:val="000000" w:themeColor="text1"/>
          <w:sz w:val="44"/>
          <w:szCs w:val="44"/>
        </w:rPr>
        <w:t>”环境影响</w:t>
      </w:r>
    </w:p>
    <w:p w14:paraId="2C68B08E">
      <w:pPr>
        <w:jc w:val="center"/>
        <w:rPr>
          <w:rFonts w:ascii="方正小标宋简体" w:hAnsi="宋体" w:eastAsia="方正小标宋简体"/>
          <w:color w:val="000000" w:themeColor="text1"/>
          <w:sz w:val="44"/>
          <w:szCs w:val="44"/>
        </w:rPr>
      </w:pPr>
      <w:r>
        <w:rPr>
          <w:rFonts w:hint="eastAsia" w:ascii="方正小标宋简体" w:hAnsi="宋体" w:eastAsia="方正小标宋简体"/>
          <w:color w:val="000000" w:themeColor="text1"/>
          <w:sz w:val="44"/>
          <w:szCs w:val="44"/>
        </w:rPr>
        <w:t>报告表的批复</w:t>
      </w:r>
    </w:p>
    <w:p w14:paraId="11B43010">
      <w:pPr>
        <w:rPr>
          <w:rFonts w:ascii="仿宋" w:hAnsi="仿宋" w:eastAsia="仿宋"/>
          <w:color w:val="000000" w:themeColor="text1"/>
          <w:sz w:val="32"/>
          <w:szCs w:val="32"/>
        </w:rPr>
      </w:pPr>
    </w:p>
    <w:p w14:paraId="2215BF2D">
      <w:pPr>
        <w:rPr>
          <w:rFonts w:ascii="仿宋" w:hAnsi="仿宋" w:eastAsia="仿宋"/>
          <w:color w:val="000000" w:themeColor="text1"/>
          <w:sz w:val="32"/>
          <w:szCs w:val="32"/>
        </w:rPr>
      </w:pPr>
      <w:bookmarkStart w:id="6" w:name="OLE_LINK130"/>
      <w:bookmarkStart w:id="7" w:name="OLE_LINK129"/>
      <w:r>
        <w:rPr>
          <w:rFonts w:hint="eastAsia" w:ascii="仿宋" w:hAnsi="仿宋" w:eastAsia="仿宋"/>
          <w:color w:val="000000" w:themeColor="text1"/>
          <w:sz w:val="32"/>
          <w:szCs w:val="32"/>
        </w:rPr>
        <w:t>耐牛科技集团有限公司</w:t>
      </w:r>
      <w:bookmarkEnd w:id="6"/>
      <w:bookmarkEnd w:id="7"/>
      <w:r>
        <w:rPr>
          <w:rFonts w:hint="eastAsia" w:ascii="仿宋" w:hAnsi="仿宋" w:eastAsia="仿宋"/>
          <w:color w:val="000000" w:themeColor="text1"/>
          <w:sz w:val="32"/>
          <w:szCs w:val="32"/>
        </w:rPr>
        <w:t>：</w:t>
      </w:r>
    </w:p>
    <w:p w14:paraId="79C47E5A">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你单位报送的《</w:t>
      </w:r>
      <w:bookmarkStart w:id="8" w:name="OLE_LINK132"/>
      <w:bookmarkStart w:id="9" w:name="OLE_LINK131"/>
      <w:r>
        <w:rPr>
          <w:rFonts w:hint="eastAsia" w:ascii="仿宋" w:hAnsi="仿宋" w:eastAsia="仿宋"/>
          <w:color w:val="000000" w:themeColor="text1"/>
          <w:sz w:val="32"/>
          <w:szCs w:val="32"/>
        </w:rPr>
        <w:t>耐牛新型环保家装辅料生产项目</w:t>
      </w:r>
      <w:bookmarkEnd w:id="8"/>
      <w:bookmarkEnd w:id="9"/>
      <w:r>
        <w:rPr>
          <w:rFonts w:hint="eastAsia" w:ascii="仿宋" w:hAnsi="仿宋" w:eastAsia="仿宋"/>
          <w:color w:val="000000" w:themeColor="text1"/>
          <w:sz w:val="32"/>
          <w:szCs w:val="32"/>
        </w:rPr>
        <w:t>环境影响报告表》</w:t>
      </w:r>
      <w:r>
        <w:rPr>
          <w:rFonts w:hint="eastAsia" w:ascii="仿宋" w:hAnsi="仿宋" w:eastAsia="仿宋"/>
          <w:color w:val="000000" w:themeColor="text1"/>
          <w:sz w:val="32"/>
          <w:szCs w:val="32"/>
          <w:lang w:eastAsia="zh-CN"/>
        </w:rPr>
        <w:t>（</w:t>
      </w:r>
      <w:r>
        <w:rPr>
          <w:rFonts w:ascii="仿宋" w:hAnsi="仿宋" w:eastAsia="仿宋"/>
          <w:color w:val="000000" w:themeColor="text1"/>
          <w:sz w:val="32"/>
          <w:szCs w:val="32"/>
        </w:rPr>
        <w:t>以下简称《报告表》</w:t>
      </w:r>
      <w:r>
        <w:rPr>
          <w:rFonts w:hint="eastAsia" w:ascii="仿宋" w:hAnsi="仿宋" w:eastAsia="仿宋"/>
          <w:color w:val="000000" w:themeColor="text1"/>
          <w:sz w:val="32"/>
          <w:szCs w:val="32"/>
          <w:lang w:eastAsia="zh-CN"/>
        </w:rPr>
        <w:t>）</w:t>
      </w:r>
      <w:r>
        <w:rPr>
          <w:rFonts w:ascii="仿宋" w:hAnsi="仿宋" w:eastAsia="仿宋"/>
          <w:color w:val="000000" w:themeColor="text1"/>
          <w:sz w:val="32"/>
          <w:szCs w:val="32"/>
        </w:rPr>
        <w:t>已收悉，经审查后批复如下：</w:t>
      </w:r>
    </w:p>
    <w:p w14:paraId="00FD15F2">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在全面落实环评文件提出的各项污染防治措施和风险</w:t>
      </w:r>
      <w:r>
        <w:rPr>
          <w:rFonts w:ascii="仿宋" w:hAnsi="仿宋" w:eastAsia="仿宋"/>
          <w:color w:val="000000" w:themeColor="text1"/>
          <w:sz w:val="32"/>
          <w:szCs w:val="32"/>
        </w:rPr>
        <w:t>防范措施的前提下，原则同意该项目按照</w:t>
      </w:r>
      <w:r>
        <w:rPr>
          <w:rFonts w:hint="eastAsia" w:ascii="仿宋" w:hAnsi="仿宋" w:eastAsia="仿宋"/>
          <w:color w:val="000000" w:themeColor="text1"/>
          <w:sz w:val="32"/>
          <w:szCs w:val="32"/>
        </w:rPr>
        <w:t>安徽恒泽环境科技有限公司</w:t>
      </w:r>
      <w:r>
        <w:rPr>
          <w:rFonts w:ascii="仿宋" w:hAnsi="仿宋" w:eastAsia="仿宋"/>
          <w:color w:val="000000" w:themeColor="text1"/>
          <w:sz w:val="32"/>
          <w:szCs w:val="32"/>
        </w:rPr>
        <w:t>编制的《报告表》及文本审批意见要求进行建设。</w:t>
      </w:r>
    </w:p>
    <w:p w14:paraId="5E2BB2F1">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一、项目概况</w:t>
      </w:r>
    </w:p>
    <w:p w14:paraId="121F4AA9">
      <w:pPr>
        <w:autoSpaceDE w:val="0"/>
        <w:autoSpaceDN w:val="0"/>
        <w:spacing w:line="360" w:lineRule="auto"/>
        <w:ind w:firstLine="640" w:firstLineChars="200"/>
        <w:jc w:val="left"/>
        <w:rPr>
          <w:rFonts w:ascii="仿宋" w:hAnsi="仿宋" w:eastAsia="仿宋"/>
          <w:color w:val="000000" w:themeColor="text1"/>
          <w:sz w:val="32"/>
          <w:szCs w:val="32"/>
        </w:rPr>
      </w:pPr>
      <w:r>
        <w:rPr>
          <w:rFonts w:hint="eastAsia" w:ascii="仿宋" w:hAnsi="仿宋" w:eastAsia="仿宋" w:cs="仿宋"/>
          <w:color w:val="000000" w:themeColor="text1"/>
          <w:kern w:val="0"/>
          <w:sz w:val="32"/>
          <w:szCs w:val="32"/>
          <w:shd w:val="clear" w:color="auto" w:fill="FFFFFF"/>
        </w:rPr>
        <w:t>耐牛科技集团有限公司拟在安徽省淮南市毛集实验</w:t>
      </w:r>
      <w:bookmarkStart w:id="10" w:name="OLE_LINK12"/>
      <w:bookmarkStart w:id="11" w:name="OLE_LINK7"/>
      <w:r>
        <w:rPr>
          <w:rFonts w:hint="eastAsia" w:ascii="仿宋" w:hAnsi="仿宋" w:eastAsia="仿宋" w:cs="仿宋"/>
          <w:color w:val="000000" w:themeColor="text1"/>
          <w:kern w:val="0"/>
          <w:sz w:val="32"/>
          <w:szCs w:val="32"/>
          <w:shd w:val="clear" w:color="auto" w:fill="FFFFFF"/>
        </w:rPr>
        <w:t>区</w:t>
      </w:r>
      <w:bookmarkEnd w:id="10"/>
      <w:bookmarkEnd w:id="11"/>
      <w:r>
        <w:rPr>
          <w:rFonts w:hint="eastAsia" w:ascii="仿宋" w:hAnsi="仿宋" w:eastAsia="仿宋" w:cs="仿宋"/>
          <w:color w:val="000000" w:themeColor="text1"/>
          <w:kern w:val="0"/>
          <w:sz w:val="32"/>
          <w:szCs w:val="32"/>
          <w:shd w:val="clear" w:color="auto" w:fill="FFFFFF"/>
        </w:rPr>
        <w:t>夏集镇102省道南侧建设“耐牛新型环保家装辅料生产项目”。项目总投资15215万元，规划占地面积25687.97平方米，总建筑面积约13870平方米，主要建设仓库、厂房等，配套建设绿化、道路及地面停车场、围墙、大门、供配电工程、排水工程等，购置相关设备，主要从事碳纤维布、乳胶、涂料和砂浆的生产，年产碳纤维布10000平方米、乳胶1000吨、涂料2000吨和砂浆20000吨。该项目于2024年5月20日通过淮南市毛集社会发展综合实验区发展改革局备案，项目代码：</w:t>
      </w:r>
      <w:r>
        <w:rPr>
          <w:rFonts w:ascii="仿宋" w:hAnsi="仿宋" w:eastAsia="仿宋" w:cs="仿宋"/>
          <w:color w:val="000000" w:themeColor="text1"/>
          <w:kern w:val="0"/>
          <w:sz w:val="32"/>
          <w:szCs w:val="32"/>
          <w:shd w:val="clear" w:color="auto" w:fill="FFFFFF"/>
        </w:rPr>
        <w:t>2403-340407-04-01-666335</w:t>
      </w:r>
      <w:r>
        <w:rPr>
          <w:rFonts w:hint="eastAsia" w:ascii="仿宋" w:hAnsi="仿宋" w:eastAsia="仿宋" w:cs="仿宋"/>
          <w:color w:val="000000" w:themeColor="text1"/>
          <w:kern w:val="0"/>
          <w:sz w:val="32"/>
          <w:szCs w:val="32"/>
          <w:shd w:val="clear" w:color="auto" w:fill="FFFFFF"/>
        </w:rPr>
        <w:t>。</w:t>
      </w:r>
    </w:p>
    <w:p w14:paraId="3F31D0C1">
      <w:pPr>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二、污染防治措施要求</w:t>
      </w:r>
    </w:p>
    <w:p w14:paraId="5DC1FA33">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为保护区域环境质量不因本项目建设而降低，项目设计、建设和运行必须做到以下要求：</w:t>
      </w:r>
    </w:p>
    <w:p w14:paraId="0BE8E038">
      <w:pPr>
        <w:spacing w:line="560" w:lineRule="exact"/>
        <w:ind w:firstLine="640" w:firstLineChars="200"/>
        <w:rPr>
          <w:rFonts w:ascii="仿宋" w:hAnsi="仿宋" w:eastAsia="仿宋"/>
          <w:color w:val="000000" w:themeColor="text1"/>
          <w:sz w:val="32"/>
          <w:szCs w:val="32"/>
        </w:rPr>
      </w:pPr>
      <w:bookmarkStart w:id="12" w:name="OLE_LINK2"/>
      <w:bookmarkStart w:id="13" w:name="OLE_LINK1"/>
      <w:r>
        <w:rPr>
          <w:rFonts w:hint="eastAsia" w:ascii="仿宋_GB2312" w:hAnsi="仿宋_GB2312" w:eastAsia="仿宋_GB2312" w:cs="仿宋_GB2312"/>
          <w:color w:val="000000" w:themeColor="text1"/>
          <w:sz w:val="32"/>
          <w:szCs w:val="32"/>
          <w:lang w:eastAsia="zh-CN"/>
        </w:rPr>
        <w:t>（一）</w:t>
      </w:r>
      <w:bookmarkEnd w:id="12"/>
      <w:bookmarkEnd w:id="13"/>
      <w:r>
        <w:rPr>
          <w:rFonts w:ascii="仿宋" w:hAnsi="仿宋" w:eastAsia="仿宋"/>
          <w:color w:val="000000" w:themeColor="text1"/>
          <w:sz w:val="32"/>
          <w:szCs w:val="32"/>
        </w:rPr>
        <w:t>水污染防</w:t>
      </w:r>
      <w:r>
        <w:rPr>
          <w:rFonts w:ascii="仿宋" w:hAnsi="仿宋" w:eastAsia="仿宋" w:cs="仿宋"/>
          <w:color w:val="000000" w:themeColor="text1"/>
          <w:kern w:val="0"/>
          <w:sz w:val="32"/>
          <w:szCs w:val="32"/>
          <w:shd w:val="clear" w:color="auto" w:fill="FFFFFF"/>
        </w:rPr>
        <w:t>治措施。</w:t>
      </w:r>
      <w:r>
        <w:rPr>
          <w:rFonts w:hint="eastAsia" w:ascii="仿宋" w:hAnsi="仿宋" w:eastAsia="仿宋" w:cs="仿宋"/>
          <w:color w:val="000000" w:themeColor="text1"/>
          <w:kern w:val="0"/>
          <w:sz w:val="32"/>
          <w:szCs w:val="32"/>
          <w:shd w:val="clear" w:color="auto" w:fill="FFFFFF"/>
        </w:rPr>
        <w:t>项目实行雨污分流，初期雨水进入初期雨水池，后期雨水进入市政雨水管网；食堂废水经隔油池预处理后，与生活污水经厂区化粪池处理，委托环卫部门定期清掏，经毛集实验区污水处理厂处理后达标排放；车辆清洗废水、地面清洗废水、初期雨水经沉淀池沉淀后，用于绿化和厂区洒水抑尘。</w:t>
      </w:r>
    </w:p>
    <w:p w14:paraId="0B6375B4">
      <w:pPr>
        <w:spacing w:line="560"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sz w:val="32"/>
          <w:szCs w:val="32"/>
          <w:lang w:eastAsia="zh-CN"/>
        </w:rPr>
        <w:t>（二）</w:t>
      </w:r>
      <w:r>
        <w:rPr>
          <w:rFonts w:ascii="仿宋" w:hAnsi="仿宋" w:eastAsia="仿宋" w:cs="仿宋"/>
          <w:color w:val="000000" w:themeColor="text1"/>
          <w:kern w:val="0"/>
          <w:sz w:val="32"/>
          <w:szCs w:val="32"/>
          <w:shd w:val="clear" w:color="auto" w:fill="FFFFFF"/>
        </w:rPr>
        <w:t>大气污染防治措施。</w:t>
      </w:r>
      <w:r>
        <w:rPr>
          <w:rFonts w:hint="eastAsia" w:ascii="仿宋" w:hAnsi="仿宋" w:eastAsia="仿宋" w:cs="仿宋"/>
          <w:color w:val="000000" w:themeColor="text1"/>
          <w:kern w:val="0"/>
          <w:sz w:val="32"/>
          <w:szCs w:val="32"/>
          <w:shd w:val="clear" w:color="auto" w:fill="FFFFFF"/>
        </w:rPr>
        <w:t>2#生产厂房涂料、乳胶生产投料、包装工序产生的有机废气通过</w:t>
      </w:r>
      <w:r>
        <w:rPr>
          <w:rFonts w:ascii="仿宋" w:hAnsi="仿宋" w:eastAsia="仿宋" w:cs="仿宋"/>
          <w:color w:val="000000" w:themeColor="text1"/>
          <w:kern w:val="0"/>
          <w:sz w:val="32"/>
          <w:szCs w:val="32"/>
          <w:shd w:val="clear" w:color="auto" w:fill="FFFFFF"/>
        </w:rPr>
        <w:t>集气罩收集</w:t>
      </w:r>
      <w:r>
        <w:rPr>
          <w:rFonts w:hint="eastAsia" w:ascii="仿宋" w:hAnsi="仿宋" w:eastAsia="仿宋" w:cs="仿宋"/>
          <w:color w:val="000000" w:themeColor="text1"/>
          <w:kern w:val="0"/>
          <w:sz w:val="32"/>
          <w:szCs w:val="32"/>
          <w:shd w:val="clear" w:color="auto" w:fill="FFFFFF"/>
        </w:rPr>
        <w:t>，搅拌工序产生的有机废气密闭收集，一同进入二级活性炭纤维吸附装置处理，通过1根15</w:t>
      </w:r>
      <w:r>
        <w:rPr>
          <w:rFonts w:ascii="仿宋" w:hAnsi="仿宋" w:eastAsia="仿宋" w:cs="仿宋"/>
          <w:color w:val="000000" w:themeColor="text1"/>
          <w:kern w:val="0"/>
          <w:sz w:val="32"/>
          <w:szCs w:val="32"/>
          <w:shd w:val="clear" w:color="auto" w:fill="FFFFFF"/>
        </w:rPr>
        <w:t>m高DA00</w:t>
      </w:r>
      <w:r>
        <w:rPr>
          <w:rFonts w:hint="eastAsia" w:ascii="仿宋" w:hAnsi="仿宋" w:eastAsia="仿宋" w:cs="仿宋"/>
          <w:color w:val="000000" w:themeColor="text1"/>
          <w:kern w:val="0"/>
          <w:sz w:val="32"/>
          <w:szCs w:val="32"/>
          <w:shd w:val="clear" w:color="auto" w:fill="FFFFFF"/>
        </w:rPr>
        <w:t>3</w:t>
      </w:r>
      <w:r>
        <w:rPr>
          <w:rFonts w:ascii="仿宋" w:hAnsi="仿宋" w:eastAsia="仿宋" w:cs="仿宋"/>
          <w:color w:val="000000" w:themeColor="text1"/>
          <w:kern w:val="0"/>
          <w:sz w:val="32"/>
          <w:szCs w:val="32"/>
          <w:shd w:val="clear" w:color="auto" w:fill="FFFFFF"/>
        </w:rPr>
        <w:t>排气筒排放</w:t>
      </w:r>
      <w:r>
        <w:rPr>
          <w:rFonts w:hint="eastAsia" w:ascii="仿宋" w:hAnsi="仿宋" w:eastAsia="仿宋" w:cs="仿宋"/>
          <w:color w:val="000000" w:themeColor="text1"/>
          <w:kern w:val="0"/>
          <w:sz w:val="32"/>
          <w:szCs w:val="32"/>
          <w:shd w:val="clear" w:color="auto" w:fill="FFFFFF"/>
        </w:rPr>
        <w:t>；2#生产厂房涂料、乳胶生产粉尘通过</w:t>
      </w:r>
      <w:r>
        <w:rPr>
          <w:rFonts w:ascii="仿宋" w:hAnsi="仿宋" w:eastAsia="仿宋" w:cs="仿宋"/>
          <w:color w:val="000000" w:themeColor="text1"/>
          <w:kern w:val="0"/>
          <w:sz w:val="32"/>
          <w:szCs w:val="32"/>
          <w:shd w:val="clear" w:color="auto" w:fill="FFFFFF"/>
        </w:rPr>
        <w:t>集气罩</w:t>
      </w:r>
      <w:r>
        <w:rPr>
          <w:rFonts w:hint="eastAsia" w:ascii="仿宋" w:hAnsi="仿宋" w:eastAsia="仿宋" w:cs="仿宋"/>
          <w:color w:val="000000" w:themeColor="text1"/>
          <w:kern w:val="0"/>
          <w:sz w:val="32"/>
          <w:szCs w:val="32"/>
          <w:shd w:val="clear" w:color="auto" w:fill="FFFFFF"/>
        </w:rPr>
        <w:t>收集进入布袋除尘器处理，通过1根15</w:t>
      </w:r>
      <w:r>
        <w:rPr>
          <w:rFonts w:ascii="仿宋" w:hAnsi="仿宋" w:eastAsia="仿宋" w:cs="仿宋"/>
          <w:color w:val="000000" w:themeColor="text1"/>
          <w:kern w:val="0"/>
          <w:sz w:val="32"/>
          <w:szCs w:val="32"/>
          <w:shd w:val="clear" w:color="auto" w:fill="FFFFFF"/>
        </w:rPr>
        <w:t>m高DA00</w:t>
      </w:r>
      <w:r>
        <w:rPr>
          <w:rFonts w:hint="eastAsia" w:ascii="仿宋" w:hAnsi="仿宋" w:eastAsia="仿宋" w:cs="仿宋"/>
          <w:color w:val="000000" w:themeColor="text1"/>
          <w:kern w:val="0"/>
          <w:sz w:val="32"/>
          <w:szCs w:val="32"/>
          <w:shd w:val="clear" w:color="auto" w:fill="FFFFFF"/>
        </w:rPr>
        <w:t>4</w:t>
      </w:r>
      <w:r>
        <w:rPr>
          <w:rFonts w:ascii="仿宋" w:hAnsi="仿宋" w:eastAsia="仿宋" w:cs="仿宋"/>
          <w:color w:val="000000" w:themeColor="text1"/>
          <w:kern w:val="0"/>
          <w:sz w:val="32"/>
          <w:szCs w:val="32"/>
          <w:shd w:val="clear" w:color="auto" w:fill="FFFFFF"/>
        </w:rPr>
        <w:t>排气筒排放</w:t>
      </w:r>
      <w:r>
        <w:rPr>
          <w:rFonts w:hint="eastAsia" w:ascii="仿宋" w:hAnsi="仿宋" w:eastAsia="仿宋" w:cs="仿宋"/>
          <w:color w:val="000000" w:themeColor="text1"/>
          <w:kern w:val="0"/>
          <w:sz w:val="32"/>
          <w:szCs w:val="32"/>
          <w:shd w:val="clear" w:color="auto" w:fill="FFFFFF"/>
        </w:rPr>
        <w:t>；3#生产厂房砂浆生产投料、包装工序产生的废气通过</w:t>
      </w:r>
      <w:r>
        <w:rPr>
          <w:rFonts w:ascii="仿宋" w:hAnsi="仿宋" w:eastAsia="仿宋" w:cs="仿宋"/>
          <w:color w:val="000000" w:themeColor="text1"/>
          <w:kern w:val="0"/>
          <w:sz w:val="32"/>
          <w:szCs w:val="32"/>
          <w:shd w:val="clear" w:color="auto" w:fill="FFFFFF"/>
        </w:rPr>
        <w:t>集气罩收集，搅拌工序产生的</w:t>
      </w:r>
      <w:r>
        <w:rPr>
          <w:rFonts w:hint="eastAsia" w:ascii="仿宋" w:hAnsi="仿宋" w:eastAsia="仿宋" w:cs="仿宋"/>
          <w:color w:val="000000" w:themeColor="text1"/>
          <w:kern w:val="0"/>
          <w:sz w:val="32"/>
          <w:szCs w:val="32"/>
          <w:shd w:val="clear" w:color="auto" w:fill="FFFFFF"/>
        </w:rPr>
        <w:t>密闭收集，一同进入布袋除尘器处理，通过1根15</w:t>
      </w:r>
      <w:r>
        <w:rPr>
          <w:rFonts w:ascii="仿宋" w:hAnsi="仿宋" w:eastAsia="仿宋" w:cs="仿宋"/>
          <w:color w:val="000000" w:themeColor="text1"/>
          <w:kern w:val="0"/>
          <w:sz w:val="32"/>
          <w:szCs w:val="32"/>
          <w:shd w:val="clear" w:color="auto" w:fill="FFFFFF"/>
        </w:rPr>
        <w:t>m高DA00</w:t>
      </w:r>
      <w:r>
        <w:rPr>
          <w:rFonts w:hint="eastAsia" w:ascii="仿宋" w:hAnsi="仿宋" w:eastAsia="仿宋" w:cs="仿宋"/>
          <w:color w:val="000000" w:themeColor="text1"/>
          <w:kern w:val="0"/>
          <w:sz w:val="32"/>
          <w:szCs w:val="32"/>
          <w:shd w:val="clear" w:color="auto" w:fill="FFFFFF"/>
        </w:rPr>
        <w:t>5</w:t>
      </w:r>
      <w:r>
        <w:rPr>
          <w:rFonts w:ascii="仿宋" w:hAnsi="仿宋" w:eastAsia="仿宋" w:cs="仿宋"/>
          <w:color w:val="000000" w:themeColor="text1"/>
          <w:kern w:val="0"/>
          <w:sz w:val="32"/>
          <w:szCs w:val="32"/>
          <w:shd w:val="clear" w:color="auto" w:fill="FFFFFF"/>
        </w:rPr>
        <w:t>排气筒排放</w:t>
      </w:r>
      <w:r>
        <w:rPr>
          <w:rFonts w:hint="eastAsia" w:ascii="仿宋" w:hAnsi="仿宋" w:eastAsia="仿宋" w:cs="仿宋"/>
          <w:color w:val="000000" w:themeColor="text1"/>
          <w:sz w:val="32"/>
          <w:szCs w:val="32"/>
        </w:rPr>
        <w:t>。粉料</w:t>
      </w:r>
      <w:r>
        <w:rPr>
          <w:rFonts w:ascii="仿宋" w:hAnsi="仿宋" w:eastAsia="仿宋" w:cs="仿宋"/>
          <w:color w:val="000000" w:themeColor="text1"/>
          <w:sz w:val="32"/>
          <w:szCs w:val="32"/>
        </w:rPr>
        <w:t>筒仓</w:t>
      </w:r>
      <w:r>
        <w:rPr>
          <w:rFonts w:hint="eastAsia" w:ascii="仿宋" w:hAnsi="仿宋" w:eastAsia="仿宋" w:cs="仿宋"/>
          <w:color w:val="000000" w:themeColor="text1"/>
          <w:sz w:val="32"/>
          <w:szCs w:val="32"/>
        </w:rPr>
        <w:t>呼吸</w:t>
      </w:r>
      <w:r>
        <w:rPr>
          <w:rFonts w:ascii="仿宋" w:hAnsi="仿宋" w:eastAsia="仿宋" w:cs="仿宋"/>
          <w:color w:val="000000" w:themeColor="text1"/>
          <w:sz w:val="32"/>
          <w:szCs w:val="32"/>
        </w:rPr>
        <w:t>粉尘</w:t>
      </w:r>
      <w:r>
        <w:rPr>
          <w:rFonts w:hint="eastAsia" w:ascii="仿宋" w:hAnsi="仿宋" w:eastAsia="仿宋" w:cs="仿宋"/>
          <w:color w:val="000000" w:themeColor="text1"/>
          <w:sz w:val="32"/>
          <w:szCs w:val="32"/>
        </w:rPr>
        <w:t>经仓顶自带布袋除尘器处理由仓顶排放。</w:t>
      </w:r>
    </w:p>
    <w:p w14:paraId="6EE90C35">
      <w:pPr>
        <w:spacing w:line="560" w:lineRule="exact"/>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sz w:val="32"/>
          <w:szCs w:val="32"/>
          <w:lang w:eastAsia="zh-CN"/>
        </w:rPr>
        <w:t>（三）</w:t>
      </w:r>
      <w:r>
        <w:rPr>
          <w:rFonts w:ascii="仿宋" w:hAnsi="仿宋" w:eastAsia="仿宋"/>
          <w:color w:val="000000" w:themeColor="text1"/>
          <w:sz w:val="32"/>
          <w:szCs w:val="32"/>
        </w:rPr>
        <w:t>噪声污染防治措施。</w:t>
      </w:r>
      <w:r>
        <w:rPr>
          <w:rFonts w:hint="eastAsia" w:ascii="仿宋" w:hAnsi="仿宋" w:eastAsia="仿宋" w:cs="仿宋"/>
          <w:color w:val="000000" w:themeColor="text1"/>
          <w:sz w:val="32"/>
          <w:szCs w:val="32"/>
        </w:rPr>
        <w:t>项目产噪设备通过合理布局，选用新型、低噪声设备，采取有效的隔声、减振、消声等措施，做好运输车辆的管理，确保厂界噪声达标。</w:t>
      </w:r>
    </w:p>
    <w:p w14:paraId="18A0AC4C">
      <w:pPr>
        <w:widowControl/>
        <w:adjustRightInd w:val="0"/>
        <w:snapToGrid w:val="0"/>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olor w:val="000000" w:themeColor="text1"/>
          <w:sz w:val="32"/>
          <w:szCs w:val="32"/>
          <w:lang w:eastAsia="zh-CN"/>
        </w:rPr>
        <w:t>（四）</w:t>
      </w:r>
      <w:r>
        <w:rPr>
          <w:rFonts w:ascii="仿宋" w:hAnsi="仿宋" w:eastAsia="仿宋"/>
          <w:color w:val="000000" w:themeColor="text1"/>
          <w:sz w:val="32"/>
          <w:szCs w:val="32"/>
        </w:rPr>
        <w:t>固废污染</w:t>
      </w:r>
      <w:r>
        <w:rPr>
          <w:rFonts w:ascii="仿宋" w:hAnsi="仿宋" w:eastAsia="仿宋" w:cs="仿宋"/>
          <w:color w:val="000000" w:themeColor="text1"/>
          <w:sz w:val="32"/>
          <w:szCs w:val="32"/>
        </w:rPr>
        <w:t>防治措施。</w:t>
      </w:r>
      <w:r>
        <w:rPr>
          <w:rFonts w:hint="eastAsia" w:ascii="仿宋" w:hAnsi="仿宋" w:eastAsia="仿宋" w:cs="仿宋"/>
          <w:color w:val="000000" w:themeColor="text1"/>
          <w:sz w:val="32"/>
          <w:szCs w:val="32"/>
        </w:rPr>
        <w:t>做好项目运营过程中产生固废的回收、贮存及综合利用工作，防止造成二次污染。废包装袋、废布袋、沉淀池残渣、布袋除尘器收集粉尘暂存于一般工业固体废物暂存间，废包装袋、废布袋外售综合利用，沉淀池残渣、布袋除尘器收集粉尘回用于生产；</w:t>
      </w:r>
      <w:r>
        <w:rPr>
          <w:rFonts w:ascii="仿宋" w:hAnsi="仿宋" w:eastAsia="仿宋" w:cs="仿宋"/>
          <w:color w:val="000000" w:themeColor="text1"/>
          <w:sz w:val="32"/>
          <w:szCs w:val="32"/>
        </w:rPr>
        <w:t>废</w:t>
      </w:r>
      <w:r>
        <w:rPr>
          <w:rFonts w:hint="eastAsia" w:ascii="仿宋" w:hAnsi="仿宋" w:eastAsia="仿宋" w:cs="仿宋"/>
          <w:color w:val="000000" w:themeColor="text1"/>
          <w:sz w:val="32"/>
          <w:szCs w:val="32"/>
        </w:rPr>
        <w:t>润滑油、废润滑油桶、废活性炭、废化物品包装桶暂存于危险废物暂存间，</w:t>
      </w:r>
      <w:r>
        <w:rPr>
          <w:rFonts w:ascii="仿宋" w:hAnsi="仿宋" w:eastAsia="仿宋" w:cs="仿宋"/>
          <w:color w:val="000000" w:themeColor="text1"/>
          <w:sz w:val="32"/>
          <w:szCs w:val="32"/>
        </w:rPr>
        <w:t>委托有资质单位定期处置</w:t>
      </w:r>
      <w:r>
        <w:rPr>
          <w:rFonts w:hint="eastAsia" w:ascii="仿宋" w:hAnsi="仿宋" w:eastAsia="仿宋" w:cs="仿宋"/>
          <w:color w:val="000000" w:themeColor="text1"/>
          <w:sz w:val="32"/>
          <w:szCs w:val="32"/>
        </w:rPr>
        <w:t>；生活垃圾委托环卫部门清运处置。</w:t>
      </w:r>
    </w:p>
    <w:p w14:paraId="13CA8623">
      <w:pPr>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sz w:val="32"/>
          <w:szCs w:val="32"/>
          <w:lang w:eastAsia="zh-CN"/>
        </w:rPr>
        <w:t>（五）</w:t>
      </w:r>
      <w:r>
        <w:rPr>
          <w:rFonts w:ascii="仿宋" w:hAnsi="仿宋" w:eastAsia="仿宋"/>
          <w:color w:val="000000" w:themeColor="text1"/>
          <w:sz w:val="32"/>
          <w:szCs w:val="32"/>
        </w:rPr>
        <w:t>项目应加强环境保护管理，落实环境保护的各项应急措施及制度，加强风险管理，有关本项目的污染物排放总量控制及其他环境影响减缓措施，按环评报告要求认真落实。</w:t>
      </w:r>
    </w:p>
    <w:p w14:paraId="5FB9E9E1">
      <w:pPr>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三、</w:t>
      </w:r>
      <w:r>
        <w:rPr>
          <w:rFonts w:ascii="仿宋" w:hAnsi="仿宋" w:eastAsia="仿宋"/>
          <w:b/>
          <w:color w:val="000000" w:themeColor="text1"/>
          <w:sz w:val="32"/>
          <w:szCs w:val="32"/>
        </w:rPr>
        <w:t>环境管理要求</w:t>
      </w:r>
    </w:p>
    <w:p w14:paraId="7D50F35E">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项目建设过程中应严格执行环境保护“三同时”制度，按国家要求申领排污许可证；项目竣工后，建设单位应当按照国务院生态环境行政主管部门规定的标准和程序，对配套建设的环境保护设施进行验收，编制验收报告，合格后方可投入生产。</w:t>
      </w:r>
    </w:p>
    <w:p w14:paraId="7D681F6F">
      <w:pPr>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四、环评执行标准</w:t>
      </w:r>
    </w:p>
    <w:p w14:paraId="6D5E20B4">
      <w:pPr>
        <w:ind w:firstLine="640" w:firstLineChars="200"/>
        <w:rPr>
          <w:rFonts w:ascii="仿宋" w:hAnsi="仿宋" w:eastAsia="仿宋"/>
          <w:color w:val="000000" w:themeColor="text1"/>
          <w:sz w:val="32"/>
          <w:szCs w:val="32"/>
        </w:rPr>
      </w:pPr>
      <w:r>
        <w:rPr>
          <w:rFonts w:hint="eastAsia" w:ascii="楷体" w:hAnsi="楷体" w:eastAsia="楷体" w:cs="楷体"/>
          <w:color w:val="000000" w:themeColor="text1"/>
          <w:sz w:val="32"/>
          <w:szCs w:val="32"/>
          <w:lang w:eastAsia="zh-CN"/>
        </w:rPr>
        <w:t>（一）</w:t>
      </w:r>
      <w:r>
        <w:rPr>
          <w:rFonts w:hint="eastAsia" w:ascii="仿宋" w:hAnsi="仿宋" w:eastAsia="仿宋"/>
          <w:color w:val="000000" w:themeColor="text1"/>
          <w:sz w:val="32"/>
          <w:szCs w:val="32"/>
        </w:rPr>
        <w:t>严格落实</w:t>
      </w:r>
      <w:r>
        <w:rPr>
          <w:rFonts w:ascii="仿宋" w:hAnsi="仿宋" w:eastAsia="仿宋"/>
          <w:color w:val="000000" w:themeColor="text1"/>
          <w:sz w:val="32"/>
          <w:szCs w:val="32"/>
        </w:rPr>
        <w:t>地表水和污水排放</w:t>
      </w:r>
    </w:p>
    <w:p w14:paraId="5EDBEF4A">
      <w:pPr>
        <w:widowControl/>
        <w:spacing w:line="360" w:lineRule="auto"/>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评价区域地表水丁家沟水质执行《地表水环境质量标准》（GB3838-2002）Ⅲ类标准。</w:t>
      </w:r>
    </w:p>
    <w:p w14:paraId="3F64A25F">
      <w:pPr>
        <w:widowControl/>
        <w:spacing w:line="360" w:lineRule="auto"/>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项目</w:t>
      </w:r>
      <w:r>
        <w:rPr>
          <w:rFonts w:hint="eastAsia" w:ascii="仿宋" w:hAnsi="仿宋" w:eastAsia="仿宋"/>
          <w:color w:val="000000" w:themeColor="text1"/>
          <w:sz w:val="32"/>
          <w:szCs w:val="32"/>
        </w:rPr>
        <w:t>产生的车辆清洗废水、地面清洗废水经沉淀池沉淀后用于厂区绿化和洒水抑尘。生活污水经化粪池进行处理，委托环卫部门清掏，满足毛集实验区污水处理厂纳管浓度限值，经</w:t>
      </w:r>
      <w:bookmarkStart w:id="14" w:name="OLE_LINK5"/>
      <w:bookmarkStart w:id="15" w:name="OLE_LINK6"/>
      <w:r>
        <w:rPr>
          <w:rFonts w:hint="eastAsia" w:ascii="仿宋" w:hAnsi="仿宋" w:eastAsia="仿宋"/>
          <w:color w:val="000000" w:themeColor="text1"/>
          <w:sz w:val="32"/>
          <w:szCs w:val="32"/>
        </w:rPr>
        <w:t>毛集实验区污水处理</w:t>
      </w:r>
      <w:bookmarkEnd w:id="14"/>
      <w:bookmarkEnd w:id="15"/>
      <w:r>
        <w:rPr>
          <w:rFonts w:hint="eastAsia" w:ascii="仿宋" w:hAnsi="仿宋" w:eastAsia="仿宋"/>
          <w:color w:val="000000" w:themeColor="text1"/>
          <w:sz w:val="32"/>
          <w:szCs w:val="32"/>
        </w:rPr>
        <w:t>厂处理后达标排放。</w:t>
      </w:r>
    </w:p>
    <w:p w14:paraId="55610671">
      <w:pPr>
        <w:widowControl/>
        <w:spacing w:line="360" w:lineRule="auto"/>
        <w:ind w:firstLine="640" w:firstLineChars="200"/>
        <w:jc w:val="left"/>
        <w:rPr>
          <w:rFonts w:ascii="仿宋" w:hAnsi="仿宋" w:eastAsia="仿宋"/>
          <w:color w:val="000000" w:themeColor="text1"/>
          <w:sz w:val="32"/>
          <w:szCs w:val="32"/>
        </w:rPr>
      </w:pPr>
      <w:bookmarkStart w:id="16" w:name="OLE_LINK8"/>
      <w:r>
        <w:rPr>
          <w:rFonts w:hint="eastAsia" w:ascii="楷体" w:hAnsi="楷体" w:eastAsia="楷体" w:cs="楷体"/>
          <w:color w:val="000000" w:themeColor="text1"/>
          <w:sz w:val="32"/>
          <w:szCs w:val="32"/>
          <w:lang w:eastAsia="zh-CN"/>
        </w:rPr>
        <w:t>（二）</w:t>
      </w:r>
      <w:bookmarkEnd w:id="16"/>
      <w:r>
        <w:rPr>
          <w:rFonts w:hint="eastAsia" w:ascii="仿宋" w:hAnsi="仿宋" w:eastAsia="仿宋"/>
          <w:color w:val="000000" w:themeColor="text1"/>
          <w:sz w:val="32"/>
          <w:szCs w:val="32"/>
        </w:rPr>
        <w:t>严格落实</w:t>
      </w:r>
      <w:r>
        <w:rPr>
          <w:rFonts w:ascii="仿宋" w:hAnsi="仿宋" w:eastAsia="仿宋"/>
          <w:color w:val="000000" w:themeColor="text1"/>
          <w:sz w:val="32"/>
          <w:szCs w:val="32"/>
        </w:rPr>
        <w:t>环境空气及废气排放</w:t>
      </w:r>
    </w:p>
    <w:p w14:paraId="1225C8FD">
      <w:pPr>
        <w:widowControl/>
        <w:spacing w:line="360" w:lineRule="auto"/>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评价区域环境空气质量执行《环境空气质量标准》</w:t>
      </w:r>
      <w:r>
        <w:rPr>
          <w:rFonts w:hint="eastAsia" w:ascii="仿宋" w:hAnsi="仿宋" w:eastAsia="仿宋"/>
          <w:color w:val="000000" w:themeColor="text1"/>
          <w:sz w:val="32"/>
          <w:szCs w:val="32"/>
          <w:lang w:val="en-US" w:eastAsia="zh-CN"/>
        </w:rPr>
        <w:t>(</w:t>
      </w:r>
      <w:r>
        <w:rPr>
          <w:rFonts w:hint="eastAsia" w:ascii="仿宋" w:hAnsi="仿宋" w:eastAsia="仿宋"/>
          <w:color w:val="000000" w:themeColor="text1"/>
          <w:sz w:val="32"/>
          <w:szCs w:val="32"/>
        </w:rPr>
        <w:t>GB3095-2012</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及2018年修改单中的二级标准。</w:t>
      </w:r>
    </w:p>
    <w:p w14:paraId="30042F57">
      <w:pPr>
        <w:autoSpaceDE w:val="0"/>
        <w:autoSpaceDN w:val="0"/>
        <w:spacing w:line="360" w:lineRule="auto"/>
        <w:ind w:firstLine="640" w:firstLineChars="200"/>
        <w:rPr>
          <w:rFonts w:hAnsi="Calibri"/>
          <w:color w:val="000000" w:themeColor="text1"/>
          <w:sz w:val="24"/>
          <w:szCs w:val="22"/>
        </w:rPr>
      </w:pPr>
      <w:r>
        <w:rPr>
          <w:rFonts w:ascii="仿宋" w:hAnsi="仿宋" w:eastAsia="仿宋"/>
          <w:color w:val="000000" w:themeColor="text1"/>
          <w:sz w:val="32"/>
          <w:szCs w:val="32"/>
        </w:rPr>
        <w:t>本项目涂料、乳胶生产过程中产生的有组织和厂区内排放的污染物非甲烷总烃执行安徽省</w:t>
      </w:r>
      <w:r>
        <w:rPr>
          <w:rFonts w:hint="eastAsia" w:ascii="仿宋" w:hAnsi="仿宋" w:eastAsia="仿宋"/>
          <w:color w:val="000000" w:themeColor="text1"/>
          <w:sz w:val="32"/>
          <w:szCs w:val="32"/>
        </w:rPr>
        <w:t>《固定源挥发性有机物综合排放标准 第1部分 涂料、油墨及胶粘剂工业》（DB34/4812.1-2024）中相关标准，</w:t>
      </w:r>
      <w:r>
        <w:rPr>
          <w:rFonts w:ascii="仿宋" w:hAnsi="仿宋" w:eastAsia="仿宋"/>
          <w:color w:val="000000" w:themeColor="text1"/>
          <w:sz w:val="32"/>
          <w:szCs w:val="32"/>
        </w:rPr>
        <w:t>颗粒物有组织排放执行《</w:t>
      </w:r>
      <w:r>
        <w:rPr>
          <w:rFonts w:hint="eastAsia" w:ascii="仿宋" w:hAnsi="仿宋" w:eastAsia="仿宋"/>
          <w:color w:val="000000" w:themeColor="text1"/>
          <w:sz w:val="32"/>
          <w:szCs w:val="32"/>
        </w:rPr>
        <w:t>涂料、油墨及胶粘剂工业大气污染物排放标准</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GB 37824-2019</w:t>
      </w:r>
      <w:r>
        <w:rPr>
          <w:rFonts w:hint="eastAsia" w:ascii="仿宋" w:hAnsi="仿宋" w:eastAsia="仿宋"/>
          <w:color w:val="000000" w:themeColor="text1"/>
          <w:sz w:val="32"/>
          <w:szCs w:val="32"/>
        </w:rPr>
        <w:t>）表2中大气污染物特别排放限值</w:t>
      </w:r>
      <w:r>
        <w:rPr>
          <w:rFonts w:ascii="仿宋" w:hAnsi="仿宋" w:eastAsia="仿宋"/>
          <w:color w:val="000000" w:themeColor="text1"/>
          <w:sz w:val="32"/>
          <w:szCs w:val="32"/>
        </w:rPr>
        <w:t>。砂浆生产过程产生的污染物颗粒物排放执行安徽省《水泥工业大气污染物排放标准》（DB34/3576-2020）表1中大气污染物特别排放标准</w:t>
      </w:r>
      <w:r>
        <w:rPr>
          <w:rFonts w:hint="eastAsia" w:ascii="仿宋" w:hAnsi="仿宋" w:eastAsia="仿宋"/>
          <w:color w:val="000000" w:themeColor="text1"/>
          <w:sz w:val="32"/>
          <w:szCs w:val="32"/>
        </w:rPr>
        <w:t>。厂界无组织颗粒物排放执行</w:t>
      </w:r>
      <w:r>
        <w:rPr>
          <w:rFonts w:ascii="仿宋" w:hAnsi="仿宋" w:eastAsia="仿宋"/>
          <w:color w:val="000000" w:themeColor="text1"/>
          <w:sz w:val="32"/>
          <w:szCs w:val="32"/>
        </w:rPr>
        <w:t>安徽省《水泥工业大气污染物排放标准》（DB34/3576-2020）表2大气污染物无组织排放标准</w:t>
      </w:r>
      <w:r>
        <w:rPr>
          <w:rFonts w:hint="eastAsia" w:ascii="仿宋" w:hAnsi="仿宋" w:eastAsia="仿宋"/>
          <w:color w:val="000000" w:themeColor="text1"/>
          <w:sz w:val="32"/>
          <w:szCs w:val="32"/>
        </w:rPr>
        <w:t>，厂界无组织非甲烷总烃排放执行</w:t>
      </w:r>
      <w:r>
        <w:rPr>
          <w:rFonts w:ascii="仿宋" w:hAnsi="仿宋" w:eastAsia="仿宋"/>
          <w:color w:val="000000" w:themeColor="text1"/>
          <w:sz w:val="32"/>
          <w:szCs w:val="32"/>
        </w:rPr>
        <w:t>《大气污染物综合排放标准》（GB 16297—1996）中相关标准</w:t>
      </w:r>
      <w:r>
        <w:rPr>
          <w:rFonts w:hint="eastAsia" w:hAnsi="Calibri"/>
          <w:color w:val="000000" w:themeColor="text1"/>
          <w:sz w:val="24"/>
          <w:szCs w:val="22"/>
        </w:rPr>
        <w:t>。</w:t>
      </w:r>
    </w:p>
    <w:p w14:paraId="7279AF74">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lang w:eastAsia="zh-CN"/>
        </w:rPr>
        <w:t>（三）</w:t>
      </w:r>
      <w:r>
        <w:rPr>
          <w:rFonts w:hint="eastAsia" w:ascii="仿宋" w:hAnsi="仿宋" w:eastAsia="仿宋"/>
          <w:color w:val="000000" w:themeColor="text1"/>
          <w:sz w:val="32"/>
          <w:szCs w:val="32"/>
        </w:rPr>
        <w:t>严格落实</w:t>
      </w:r>
      <w:r>
        <w:rPr>
          <w:rFonts w:ascii="仿宋" w:hAnsi="仿宋" w:eastAsia="仿宋"/>
          <w:color w:val="000000" w:themeColor="text1"/>
          <w:sz w:val="32"/>
          <w:szCs w:val="32"/>
        </w:rPr>
        <w:t>声环境及噪声排放</w:t>
      </w:r>
    </w:p>
    <w:p w14:paraId="4915AFC1">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项目区域声环境执行《声环境质量标准》</w:t>
      </w:r>
      <w:r>
        <w:rPr>
          <w:rFonts w:hint="eastAsia" w:ascii="仿宋" w:hAnsi="仿宋" w:eastAsia="仿宋"/>
          <w:color w:val="000000" w:themeColor="text1"/>
          <w:sz w:val="32"/>
          <w:szCs w:val="32"/>
          <w:lang w:eastAsia="zh-CN"/>
        </w:rPr>
        <w:t>（</w:t>
      </w:r>
      <w:r>
        <w:rPr>
          <w:rFonts w:ascii="仿宋" w:hAnsi="仿宋" w:eastAsia="仿宋"/>
          <w:color w:val="000000" w:themeColor="text1"/>
          <w:sz w:val="32"/>
          <w:szCs w:val="32"/>
        </w:rPr>
        <w:t>GB12348-2008</w:t>
      </w:r>
      <w:r>
        <w:rPr>
          <w:rFonts w:hint="eastAsia" w:ascii="仿宋" w:hAnsi="仿宋" w:eastAsia="仿宋"/>
          <w:color w:val="000000" w:themeColor="text1"/>
          <w:sz w:val="32"/>
          <w:szCs w:val="32"/>
          <w:lang w:eastAsia="zh-CN"/>
        </w:rPr>
        <w:t>）</w:t>
      </w:r>
      <w:r>
        <w:rPr>
          <w:rFonts w:ascii="仿宋" w:hAnsi="仿宋" w:eastAsia="仿宋"/>
          <w:color w:val="000000" w:themeColor="text1"/>
          <w:sz w:val="32"/>
          <w:szCs w:val="32"/>
        </w:rPr>
        <w:t>中的</w:t>
      </w:r>
      <w:r>
        <w:rPr>
          <w:rFonts w:hint="eastAsia" w:ascii="仿宋" w:hAnsi="仿宋" w:eastAsia="仿宋"/>
          <w:color w:val="000000" w:themeColor="text1"/>
          <w:sz w:val="32"/>
          <w:szCs w:val="32"/>
        </w:rPr>
        <w:t>3</w:t>
      </w:r>
      <w:r>
        <w:rPr>
          <w:rFonts w:ascii="仿宋" w:hAnsi="仿宋" w:eastAsia="仿宋"/>
          <w:color w:val="000000" w:themeColor="text1"/>
          <w:sz w:val="32"/>
          <w:szCs w:val="32"/>
        </w:rPr>
        <w:t>类功能区限值。</w:t>
      </w:r>
    </w:p>
    <w:p w14:paraId="0B1D960C">
      <w:pPr>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项目运营期</w:t>
      </w:r>
      <w:r>
        <w:rPr>
          <w:rFonts w:hint="eastAsia" w:ascii="仿宋" w:hAnsi="仿宋" w:eastAsia="仿宋"/>
          <w:color w:val="000000" w:themeColor="text1"/>
          <w:sz w:val="32"/>
          <w:szCs w:val="32"/>
        </w:rPr>
        <w:t>东、南、西厂界</w:t>
      </w:r>
      <w:r>
        <w:rPr>
          <w:rFonts w:ascii="仿宋" w:hAnsi="仿宋" w:eastAsia="仿宋"/>
          <w:color w:val="000000" w:themeColor="text1"/>
          <w:sz w:val="32"/>
          <w:szCs w:val="32"/>
        </w:rPr>
        <w:t>噪声执行《工业企业厂界环境噪声排放标准》（GB12348-2008）中</w:t>
      </w:r>
      <w:r>
        <w:rPr>
          <w:rFonts w:hint="eastAsia" w:ascii="仿宋" w:hAnsi="仿宋" w:eastAsia="仿宋"/>
          <w:color w:val="000000" w:themeColor="text1"/>
          <w:sz w:val="32"/>
          <w:szCs w:val="32"/>
        </w:rPr>
        <w:t>3</w:t>
      </w:r>
      <w:r>
        <w:rPr>
          <w:rFonts w:ascii="仿宋" w:hAnsi="仿宋" w:eastAsia="仿宋"/>
          <w:color w:val="000000" w:themeColor="text1"/>
          <w:sz w:val="32"/>
          <w:szCs w:val="32"/>
        </w:rPr>
        <w:t>类标准</w:t>
      </w:r>
      <w:r>
        <w:rPr>
          <w:rFonts w:hint="eastAsia" w:ascii="仿宋" w:hAnsi="仿宋" w:eastAsia="仿宋"/>
          <w:color w:val="000000" w:themeColor="text1"/>
          <w:sz w:val="32"/>
          <w:szCs w:val="32"/>
        </w:rPr>
        <w:t>，</w:t>
      </w:r>
      <w:r>
        <w:rPr>
          <w:rFonts w:ascii="仿宋" w:hAnsi="仿宋" w:eastAsia="仿宋"/>
          <w:color w:val="000000" w:themeColor="text1"/>
          <w:sz w:val="32"/>
          <w:szCs w:val="32"/>
        </w:rPr>
        <w:t>北厂界噪声</w:t>
      </w:r>
      <w:r>
        <w:rPr>
          <w:rFonts w:hint="eastAsia" w:ascii="仿宋" w:hAnsi="仿宋" w:eastAsia="仿宋"/>
          <w:color w:val="000000" w:themeColor="text1"/>
          <w:sz w:val="32"/>
          <w:szCs w:val="32"/>
        </w:rPr>
        <w:t>执行</w:t>
      </w:r>
      <w:r>
        <w:rPr>
          <w:rFonts w:ascii="仿宋" w:hAnsi="仿宋" w:eastAsia="仿宋"/>
          <w:color w:val="000000" w:themeColor="text1"/>
          <w:sz w:val="32"/>
          <w:szCs w:val="32"/>
        </w:rPr>
        <w:t>《工业企业厂界环境噪声排放标准》（GB12348-2008）中</w:t>
      </w:r>
      <w:r>
        <w:rPr>
          <w:rFonts w:hint="eastAsia" w:ascii="仿宋" w:hAnsi="仿宋" w:eastAsia="仿宋"/>
          <w:color w:val="000000" w:themeColor="text1"/>
          <w:sz w:val="32"/>
          <w:szCs w:val="32"/>
        </w:rPr>
        <w:t>4</w:t>
      </w:r>
      <w:r>
        <w:rPr>
          <w:rFonts w:ascii="仿宋" w:hAnsi="仿宋" w:eastAsia="仿宋"/>
          <w:color w:val="000000" w:themeColor="text1"/>
          <w:sz w:val="32"/>
          <w:szCs w:val="32"/>
        </w:rPr>
        <w:t>类标准。</w:t>
      </w:r>
    </w:p>
    <w:p w14:paraId="3C129A42">
      <w:pPr>
        <w:ind w:firstLine="640" w:firstLineChars="200"/>
        <w:rPr>
          <w:rFonts w:ascii="仿宋" w:hAnsi="仿宋" w:eastAsia="仿宋"/>
          <w:color w:val="000000" w:themeColor="text1"/>
          <w:sz w:val="32"/>
          <w:szCs w:val="32"/>
        </w:rPr>
      </w:pPr>
      <w:r>
        <w:rPr>
          <w:rFonts w:hint="eastAsia" w:ascii="楷体" w:hAnsi="楷体" w:eastAsia="楷体" w:cs="楷体"/>
          <w:color w:val="000000" w:themeColor="text1"/>
          <w:sz w:val="32"/>
          <w:szCs w:val="32"/>
          <w:lang w:eastAsia="zh-CN"/>
        </w:rPr>
        <w:t>（四）</w:t>
      </w:r>
      <w:r>
        <w:rPr>
          <w:rFonts w:hint="eastAsia" w:ascii="仿宋" w:hAnsi="仿宋" w:eastAsia="仿宋"/>
          <w:color w:val="000000" w:themeColor="text1"/>
          <w:sz w:val="32"/>
          <w:szCs w:val="32"/>
        </w:rPr>
        <w:t>严格落实固体废物污染控制标准</w:t>
      </w:r>
    </w:p>
    <w:p w14:paraId="4022F67B">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按照《中华人民共和国固体废物污染环境防治法》的要求，固体废物要妥善处置，不得形成二次污染。一般工业固体废物的贮存、处置参照执行《一般工业固体废物贮存和填埋污染控制标准》（GB18599-2020）；危险废物的贮存、污染控制及监督管理执行《危险废物贮存污染控制标准》（GB18597-2023）中的相关规范及标准要求</w:t>
      </w:r>
      <w:r>
        <w:rPr>
          <w:rFonts w:ascii="仿宋" w:hAnsi="仿宋" w:eastAsia="仿宋"/>
          <w:color w:val="000000" w:themeColor="text1"/>
          <w:sz w:val="32"/>
          <w:szCs w:val="32"/>
        </w:rPr>
        <w:t>。</w:t>
      </w:r>
    </w:p>
    <w:p w14:paraId="572A33D0">
      <w:pPr>
        <w:ind w:firstLine="640" w:firstLineChars="200"/>
        <w:rPr>
          <w:rFonts w:ascii="仿宋" w:hAnsi="仿宋" w:eastAsia="仿宋"/>
          <w:color w:val="000000" w:themeColor="text1"/>
          <w:sz w:val="32"/>
          <w:szCs w:val="32"/>
        </w:rPr>
      </w:pPr>
      <w:bookmarkStart w:id="17" w:name="_GoBack"/>
      <w:r>
        <w:rPr>
          <w:rFonts w:ascii="仿宋" w:hAnsi="仿宋" w:eastAsia="仿宋"/>
          <w:color w:val="000000" w:themeColor="text1"/>
          <w:sz w:val="32"/>
          <w:szCs w:val="32"/>
        </w:rPr>
        <w:t>5</w:t>
      </w:r>
      <w:r>
        <w:rPr>
          <w:rFonts w:hint="eastAsia" w:ascii="仿宋" w:hAnsi="仿宋" w:eastAsia="仿宋"/>
          <w:color w:val="000000" w:themeColor="text1"/>
          <w:sz w:val="32"/>
          <w:szCs w:val="32"/>
        </w:rPr>
        <w:t>、如有环境功能区划调整、新标准制定实施等情况，执行</w:t>
      </w:r>
      <w:r>
        <w:rPr>
          <w:rFonts w:ascii="仿宋" w:hAnsi="仿宋" w:eastAsia="仿宋"/>
          <w:color w:val="000000" w:themeColor="text1"/>
          <w:sz w:val="32"/>
          <w:szCs w:val="32"/>
        </w:rPr>
        <w:t>新标准。</w:t>
      </w:r>
      <w:bookmarkEnd w:id="17"/>
    </w:p>
    <w:p w14:paraId="760D6DFF">
      <w:pPr>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五、</w:t>
      </w:r>
      <w:r>
        <w:rPr>
          <w:rFonts w:ascii="仿宋" w:hAnsi="仿宋" w:eastAsia="仿宋"/>
          <w:b/>
          <w:color w:val="000000" w:themeColor="text1"/>
          <w:sz w:val="32"/>
          <w:szCs w:val="32"/>
        </w:rPr>
        <w:t>其他环保要求</w:t>
      </w:r>
    </w:p>
    <w:p w14:paraId="002C4A75">
      <w:pPr>
        <w:ind w:firstLine="640" w:firstLineChars="200"/>
        <w:rPr>
          <w:rFonts w:ascii="仿宋" w:hAnsi="仿宋" w:eastAsia="仿宋"/>
          <w:color w:val="000000" w:themeColor="text1"/>
          <w:sz w:val="32"/>
          <w:szCs w:val="32"/>
        </w:rPr>
      </w:pPr>
      <w:r>
        <w:rPr>
          <w:rFonts w:hint="eastAsia" w:ascii="仿宋_GB2312" w:hAnsi="仿宋_GB2312" w:eastAsia="仿宋_GB2312" w:cs="仿宋_GB2312"/>
          <w:color w:val="000000"/>
          <w:sz w:val="32"/>
          <w:szCs w:val="32"/>
          <w:lang w:eastAsia="zh-CN"/>
        </w:rPr>
        <w:t>（一）</w:t>
      </w:r>
      <w:r>
        <w:rPr>
          <w:rFonts w:hint="eastAsia" w:ascii="仿宋" w:hAnsi="仿宋" w:eastAsia="仿宋"/>
          <w:color w:val="000000" w:themeColor="text1"/>
          <w:sz w:val="32"/>
          <w:szCs w:val="32"/>
        </w:rPr>
        <w:t>若项目的性</w:t>
      </w:r>
      <w:r>
        <w:rPr>
          <w:rFonts w:ascii="仿宋" w:hAnsi="仿宋" w:eastAsia="仿宋"/>
          <w:color w:val="000000" w:themeColor="text1"/>
          <w:sz w:val="32"/>
          <w:szCs w:val="32"/>
        </w:rPr>
        <w:t>质、规模、地点、采用的生产工艺或者防治污染、防止生态破坏的措施发生重大变动的，须重新报批环评文件。</w:t>
      </w:r>
    </w:p>
    <w:p w14:paraId="00797B50">
      <w:pPr>
        <w:spacing w:line="520" w:lineRule="exact"/>
        <w:ind w:firstLine="640" w:firstLineChars="200"/>
        <w:rPr>
          <w:rFonts w:ascii="仿宋" w:hAnsi="仿宋" w:eastAsia="仿宋" w:cs="仿宋"/>
          <w:color w:val="000000" w:themeColor="text1"/>
          <w:sz w:val="32"/>
          <w:szCs w:val="32"/>
        </w:rPr>
      </w:pPr>
      <w:r>
        <w:rPr>
          <w:rFonts w:hint="eastAsia" w:ascii="仿宋_GB2312" w:hAnsi="仿宋_GB2312" w:eastAsia="仿宋_GB2312" w:cs="仿宋_GB2312"/>
          <w:color w:val="000000"/>
          <w:sz w:val="32"/>
          <w:szCs w:val="32"/>
          <w:lang w:eastAsia="zh-CN"/>
        </w:rPr>
        <w:t>（二）</w:t>
      </w:r>
      <w:r>
        <w:rPr>
          <w:rFonts w:hint="eastAsia" w:ascii="仿宋" w:hAnsi="仿宋" w:eastAsia="仿宋" w:cs="仿宋"/>
          <w:color w:val="000000" w:themeColor="text1"/>
          <w:sz w:val="32"/>
          <w:szCs w:val="32"/>
        </w:rPr>
        <w:t>本审批意见仅是我局对该项目环评文件的批复意见，项目涉及的规划、安监、建设、土地等其他事项遵照有关部门的要求执行。</w:t>
      </w:r>
    </w:p>
    <w:p w14:paraId="11654841">
      <w:pPr>
        <w:spacing w:line="520" w:lineRule="exact"/>
        <w:ind w:firstLine="640" w:firstLineChars="200"/>
        <w:rPr>
          <w:rFonts w:ascii="仿宋" w:hAnsi="仿宋" w:eastAsia="仿宋" w:cs="仿宋"/>
          <w:color w:val="000000" w:themeColor="text1"/>
          <w:sz w:val="32"/>
          <w:szCs w:val="32"/>
        </w:rPr>
      </w:pPr>
      <w:r>
        <w:rPr>
          <w:rFonts w:hint="eastAsia" w:ascii="仿宋_GB2312" w:hAnsi="仿宋_GB2312" w:eastAsia="仿宋_GB2312" w:cs="仿宋_GB2312"/>
          <w:color w:val="000000"/>
          <w:sz w:val="32"/>
          <w:szCs w:val="32"/>
          <w:lang w:eastAsia="zh-CN"/>
        </w:rPr>
        <w:t>（三）</w:t>
      </w:r>
      <w:r>
        <w:rPr>
          <w:rFonts w:hint="eastAsia" w:ascii="仿宋" w:hAnsi="仿宋" w:eastAsia="仿宋" w:cs="仿宋"/>
          <w:color w:val="000000" w:themeColor="text1"/>
          <w:sz w:val="32"/>
          <w:szCs w:val="32"/>
        </w:rPr>
        <w:t>若发现建设单位、环评编制单位弄虚作假或不落实承诺内容的，可撤销许可决定，依法查处，并向社会公开，将失信企业纳入相关诚信体系。</w:t>
      </w:r>
    </w:p>
    <w:p w14:paraId="4B1E8FD5">
      <w:pPr>
        <w:spacing w:line="520" w:lineRule="exact"/>
        <w:ind w:firstLine="640" w:firstLineChars="200"/>
        <w:rPr>
          <w:rFonts w:ascii="仿宋" w:hAnsi="仿宋" w:eastAsia="仿宋" w:cs="仿宋"/>
          <w:color w:val="000000" w:themeColor="text1"/>
          <w:sz w:val="32"/>
          <w:szCs w:val="32"/>
        </w:rPr>
      </w:pPr>
      <w:r>
        <w:rPr>
          <w:rFonts w:hint="eastAsia" w:ascii="仿宋_GB2312" w:hAnsi="仿宋_GB2312" w:eastAsia="仿宋_GB2312" w:cs="仿宋_GB2312"/>
          <w:color w:val="000000"/>
          <w:sz w:val="32"/>
          <w:szCs w:val="32"/>
          <w:lang w:eastAsia="zh-CN"/>
        </w:rPr>
        <w:t>（四）</w:t>
      </w:r>
      <w:r>
        <w:rPr>
          <w:rFonts w:hint="eastAsia" w:ascii="仿宋" w:hAnsi="仿宋" w:eastAsia="仿宋" w:cs="仿宋"/>
          <w:color w:val="000000" w:themeColor="text1"/>
          <w:sz w:val="32"/>
          <w:szCs w:val="32"/>
        </w:rPr>
        <w:t>你公司应按规定配合各级生态环境部门做好建设项目环境保护事中事后监管工作。</w:t>
      </w:r>
    </w:p>
    <w:p w14:paraId="0A69A5A8">
      <w:pPr>
        <w:spacing w:line="520" w:lineRule="exact"/>
        <w:ind w:firstLine="643"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六、毛集实验区环境保护局环境监察大队做好施工和运营期间的环保监管工作。</w:t>
      </w:r>
    </w:p>
    <w:p w14:paraId="66B63892">
      <w:pPr>
        <w:rPr>
          <w:rFonts w:ascii="仿宋" w:hAnsi="仿宋" w:eastAsia="仿宋"/>
          <w:color w:val="000000" w:themeColor="text1"/>
          <w:sz w:val="32"/>
          <w:szCs w:val="32"/>
        </w:rPr>
      </w:pPr>
    </w:p>
    <w:p w14:paraId="1F3CE4A2">
      <w:pPr>
        <w:rPr>
          <w:rFonts w:ascii="仿宋" w:hAnsi="仿宋" w:eastAsia="仿宋"/>
          <w:color w:val="000000" w:themeColor="text1"/>
          <w:sz w:val="32"/>
          <w:szCs w:val="32"/>
        </w:rPr>
      </w:pPr>
    </w:p>
    <w:p w14:paraId="79EF2DD4">
      <w:pPr>
        <w:wordWrap w:val="0"/>
        <w:jc w:val="right"/>
        <w:rPr>
          <w:rFonts w:ascii="仿宋" w:hAnsi="仿宋" w:eastAsia="仿宋"/>
          <w:color w:val="000000" w:themeColor="text1"/>
          <w:sz w:val="32"/>
          <w:szCs w:val="32"/>
        </w:rPr>
      </w:pPr>
      <w:r>
        <w:rPr>
          <w:rFonts w:hint="eastAsia" w:ascii="仿宋" w:hAnsi="仿宋" w:eastAsia="仿宋"/>
          <w:color w:val="000000" w:themeColor="text1"/>
          <w:sz w:val="32"/>
          <w:szCs w:val="32"/>
        </w:rPr>
        <w:t>2025年9月1</w:t>
      </w:r>
      <w:r>
        <w:rPr>
          <w:rFonts w:ascii="仿宋" w:hAnsi="仿宋" w:eastAsia="仿宋"/>
          <w:color w:val="000000" w:themeColor="text1"/>
          <w:sz w:val="32"/>
          <w:szCs w:val="32"/>
        </w:rPr>
        <w:t>7</w:t>
      </w:r>
      <w:r>
        <w:rPr>
          <w:rFonts w:hint="eastAsia" w:ascii="仿宋" w:hAnsi="仿宋" w:eastAsia="仿宋"/>
          <w:color w:val="000000" w:themeColor="text1"/>
          <w:sz w:val="32"/>
          <w:szCs w:val="32"/>
        </w:rPr>
        <w:t xml:space="preserve">日    </w:t>
      </w:r>
    </w:p>
    <w:p w14:paraId="6FAC809C">
      <w:pPr>
        <w:jc w:val="right"/>
        <w:rPr>
          <w:rFonts w:ascii="仿宋" w:hAnsi="仿宋" w:eastAsia="仿宋"/>
          <w:color w:val="000000" w:themeColor="text1"/>
          <w:sz w:val="32"/>
          <w:szCs w:val="32"/>
        </w:rPr>
      </w:pPr>
    </w:p>
    <w:p w14:paraId="32A3FA65">
      <w:pPr>
        <w:jc w:val="right"/>
        <w:rPr>
          <w:rFonts w:ascii="仿宋" w:hAnsi="仿宋" w:eastAsia="仿宋"/>
          <w:color w:val="000000" w:themeColor="text1"/>
          <w:sz w:val="32"/>
          <w:szCs w:val="32"/>
        </w:rPr>
      </w:pPr>
    </w:p>
    <w:p w14:paraId="3F68269B">
      <w:pPr>
        <w:jc w:val="right"/>
        <w:rPr>
          <w:rFonts w:ascii="仿宋" w:hAnsi="仿宋" w:eastAsia="仿宋"/>
          <w:color w:val="000000" w:themeColor="text1"/>
          <w:sz w:val="32"/>
          <w:szCs w:val="32"/>
        </w:rPr>
      </w:pPr>
    </w:p>
    <w:p w14:paraId="55EC20A1">
      <w:pPr>
        <w:jc w:val="right"/>
        <w:rPr>
          <w:rFonts w:ascii="仿宋" w:hAnsi="仿宋" w:eastAsia="仿宋"/>
          <w:color w:val="000000" w:themeColor="text1"/>
          <w:sz w:val="32"/>
          <w:szCs w:val="32"/>
        </w:rPr>
      </w:pPr>
    </w:p>
    <w:p w14:paraId="1469A60D">
      <w:pPr>
        <w:jc w:val="right"/>
        <w:rPr>
          <w:rFonts w:ascii="仿宋" w:hAnsi="仿宋" w:eastAsia="仿宋"/>
          <w:color w:val="000000" w:themeColor="text1"/>
          <w:sz w:val="32"/>
          <w:szCs w:val="32"/>
        </w:rPr>
      </w:pPr>
    </w:p>
    <w:p w14:paraId="481A3616">
      <w:pPr>
        <w:ind w:right="630"/>
        <w:jc w:val="right"/>
        <w:rPr>
          <w:color w:val="000000" w:themeColor="text1"/>
        </w:rPr>
      </w:pPr>
    </w:p>
    <w:p w14:paraId="75B98CAB">
      <w:pPr>
        <w:jc w:val="right"/>
        <w:rPr>
          <w:color w:val="000000" w:themeColor="text1"/>
        </w:rPr>
      </w:pPr>
    </w:p>
    <w:p w14:paraId="68F7C4A1">
      <w:pPr>
        <w:jc w:val="right"/>
        <w:rPr>
          <w:color w:val="000000" w:themeColor="text1"/>
        </w:rPr>
      </w:pPr>
    </w:p>
    <w:p w14:paraId="0B17FB27">
      <w:pPr>
        <w:jc w:val="right"/>
        <w:rPr>
          <w:color w:val="000000" w:themeColor="text1"/>
        </w:rPr>
      </w:pPr>
    </w:p>
    <w:p w14:paraId="1FB04E0A">
      <w:pPr>
        <w:jc w:val="right"/>
        <w:rPr>
          <w:color w:val="000000" w:themeColor="text1"/>
        </w:rPr>
      </w:pPr>
    </w:p>
    <w:p w14:paraId="2127F925">
      <w:pPr>
        <w:jc w:val="right"/>
        <w:rPr>
          <w:color w:val="000000" w:themeColor="text1"/>
        </w:rPr>
      </w:pPr>
    </w:p>
    <w:p w14:paraId="6CDBD549">
      <w:pPr>
        <w:jc w:val="right"/>
        <w:rPr>
          <w:color w:val="000000" w:themeColor="text1"/>
        </w:rPr>
      </w:pPr>
    </w:p>
    <w:p w14:paraId="0537E181">
      <w:pPr>
        <w:jc w:val="right"/>
        <w:rPr>
          <w:color w:val="000000" w:themeColor="text1"/>
        </w:rPr>
      </w:pPr>
    </w:p>
    <w:p w14:paraId="6B379924">
      <w:pPr>
        <w:jc w:val="right"/>
        <w:rPr>
          <w:color w:val="000000" w:themeColor="text1"/>
        </w:rPr>
      </w:pPr>
    </w:p>
    <w:p w14:paraId="2B2BCD28">
      <w:pPr>
        <w:jc w:val="right"/>
        <w:rPr>
          <w:color w:val="000000" w:themeColor="text1"/>
        </w:rPr>
      </w:pPr>
    </w:p>
    <w:p w14:paraId="6DEC32E9">
      <w:pPr>
        <w:jc w:val="right"/>
        <w:rPr>
          <w:color w:val="000000" w:themeColor="text1"/>
        </w:rPr>
      </w:pPr>
    </w:p>
    <w:p w14:paraId="6C6ED3E7">
      <w:pPr>
        <w:jc w:val="right"/>
        <w:rPr>
          <w:color w:val="000000" w:themeColor="text1"/>
        </w:rPr>
      </w:pPr>
    </w:p>
    <w:p w14:paraId="05568230">
      <w:pPr>
        <w:jc w:val="right"/>
        <w:rPr>
          <w:color w:val="000000" w:themeColor="text1"/>
        </w:rPr>
      </w:pPr>
    </w:p>
    <w:p w14:paraId="337E3419">
      <w:pPr>
        <w:jc w:val="right"/>
        <w:rPr>
          <w:color w:val="000000" w:themeColor="text1"/>
        </w:rPr>
      </w:pPr>
    </w:p>
    <w:tbl>
      <w:tblPr>
        <w:tblStyle w:val="7"/>
        <w:tblpPr w:leftFromText="180" w:rightFromText="180" w:vertAnchor="text" w:horzAnchor="page" w:tblpX="1400" w:tblpY="6952"/>
        <w:tblOverlap w:val="never"/>
        <w:tblW w:w="925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95"/>
        <w:gridCol w:w="4557"/>
      </w:tblGrid>
      <w:tr w14:paraId="5B09F0F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4" w:hRule="atLeast"/>
        </w:trPr>
        <w:tc>
          <w:tcPr>
            <w:tcW w:w="4695" w:type="dxa"/>
          </w:tcPr>
          <w:p w14:paraId="1B7EE9CF">
            <w:pPr>
              <w:rPr>
                <w:rFonts w:ascii="仿宋" w:hAnsi="仿宋" w:eastAsia="仿宋" w:cs="仿宋_GB2312"/>
                <w:sz w:val="30"/>
              </w:rPr>
            </w:pPr>
            <w:r>
              <w:rPr>
                <w:rFonts w:hint="eastAsia" w:ascii="仿宋" w:hAnsi="仿宋" w:eastAsia="仿宋" w:cs="仿宋_GB2312"/>
                <w:sz w:val="30"/>
              </w:rPr>
              <w:t>抄送：毛集实验区环境监察大队</w:t>
            </w:r>
          </w:p>
        </w:tc>
        <w:tc>
          <w:tcPr>
            <w:tcW w:w="4557" w:type="dxa"/>
          </w:tcPr>
          <w:p w14:paraId="763F3C07">
            <w:pPr>
              <w:ind w:firstLine="320" w:firstLineChars="100"/>
              <w:rPr>
                <w:rFonts w:ascii="仿宋" w:hAnsi="仿宋" w:eastAsia="仿宋" w:cs="仿宋_GB2312"/>
                <w:sz w:val="30"/>
              </w:rPr>
            </w:pPr>
            <w:r>
              <w:rPr>
                <w:rFonts w:hint="eastAsia" w:ascii="仿宋" w:hAnsi="仿宋" w:eastAsia="仿宋" w:cs="仿宋"/>
                <w:sz w:val="32"/>
                <w:szCs w:val="32"/>
              </w:rPr>
              <w:t>安徽恒泽环境科技有限公司</w:t>
            </w:r>
          </w:p>
        </w:tc>
      </w:tr>
      <w:tr w14:paraId="0082E19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95" w:type="dxa"/>
          </w:tcPr>
          <w:p w14:paraId="67FAB165">
            <w:pPr>
              <w:rPr>
                <w:rFonts w:ascii="仿宋" w:hAnsi="仿宋" w:eastAsia="仿宋" w:cs="仿宋_GB2312"/>
                <w:sz w:val="30"/>
              </w:rPr>
            </w:pPr>
            <w:r>
              <w:rPr>
                <w:rFonts w:hint="eastAsia" w:ascii="仿宋" w:hAnsi="仿宋" w:eastAsia="仿宋" w:cs="仿宋_GB2312"/>
                <w:sz w:val="30"/>
              </w:rPr>
              <w:t>毛集实验区环境保护局</w:t>
            </w:r>
          </w:p>
        </w:tc>
        <w:tc>
          <w:tcPr>
            <w:tcW w:w="4557" w:type="dxa"/>
          </w:tcPr>
          <w:p w14:paraId="11540F50">
            <w:pPr>
              <w:ind w:firstLine="1200" w:firstLineChars="400"/>
              <w:rPr>
                <w:rFonts w:ascii="仿宋" w:hAnsi="仿宋" w:eastAsia="仿宋" w:cs="仿宋_GB2312"/>
                <w:sz w:val="30"/>
              </w:rPr>
            </w:pPr>
            <w:r>
              <w:rPr>
                <w:rFonts w:hint="eastAsia" w:ascii="仿宋" w:hAnsi="仿宋" w:eastAsia="仿宋" w:cs="仿宋_GB2312"/>
                <w:sz w:val="30"/>
              </w:rPr>
              <w:t xml:space="preserve"> 2025年</w:t>
            </w:r>
            <w:r>
              <w:rPr>
                <w:rFonts w:ascii="仿宋" w:hAnsi="仿宋" w:eastAsia="仿宋" w:cs="仿宋_GB2312"/>
                <w:sz w:val="30"/>
              </w:rPr>
              <w:t>9</w:t>
            </w:r>
            <w:r>
              <w:rPr>
                <w:rFonts w:hint="eastAsia" w:ascii="仿宋" w:hAnsi="仿宋" w:eastAsia="仿宋" w:cs="仿宋_GB2312"/>
                <w:sz w:val="30"/>
              </w:rPr>
              <w:t>月</w:t>
            </w:r>
            <w:r>
              <w:rPr>
                <w:rFonts w:ascii="仿宋" w:hAnsi="仿宋" w:eastAsia="仿宋" w:cs="仿宋_GB2312"/>
                <w:sz w:val="30"/>
              </w:rPr>
              <w:t>17</w:t>
            </w:r>
            <w:r>
              <w:rPr>
                <w:rFonts w:hint="eastAsia" w:ascii="仿宋" w:hAnsi="仿宋" w:eastAsia="仿宋" w:cs="仿宋_GB2312"/>
                <w:sz w:val="30"/>
              </w:rPr>
              <w:t>日印发</w:t>
            </w:r>
          </w:p>
        </w:tc>
      </w:tr>
    </w:tbl>
    <w:p w14:paraId="61BDEABD">
      <w:pPr>
        <w:rPr>
          <w:color w:val="000000" w:themeColor="text1"/>
        </w:rPr>
      </w:pPr>
    </w:p>
    <w:p w14:paraId="06DC2EFE">
      <w:pPr>
        <w:rPr>
          <w:color w:val="000000" w:themeColor="text1"/>
        </w:rPr>
      </w:pPr>
    </w:p>
    <w:p w14:paraId="5B83CEBD">
      <w:pPr>
        <w:rPr>
          <w:color w:val="000000" w:themeColor="text1"/>
        </w:rPr>
      </w:pPr>
    </w:p>
    <w:p w14:paraId="3584E43B">
      <w:pPr>
        <w:rPr>
          <w:color w:val="000000" w:themeColor="text1"/>
        </w:rPr>
      </w:pPr>
    </w:p>
    <w:p w14:paraId="2802BA5E">
      <w:pPr>
        <w:rPr>
          <w:color w:val="000000" w:themeColor="text1"/>
        </w:rPr>
      </w:pPr>
    </w:p>
    <w:p w14:paraId="7F56F77E">
      <w:pPr>
        <w:rPr>
          <w:color w:val="000000" w:themeColor="text1"/>
        </w:rPr>
      </w:pPr>
    </w:p>
    <w:p w14:paraId="0BA66C39">
      <w:pPr>
        <w:rPr>
          <w:color w:val="000000" w:themeColor="text1"/>
        </w:rPr>
      </w:pPr>
    </w:p>
    <w:p w14:paraId="6E7057B3">
      <w:pPr>
        <w:rPr>
          <w:color w:val="000000" w:themeColor="text1"/>
        </w:rPr>
      </w:pPr>
    </w:p>
    <w:p w14:paraId="2EEE094E">
      <w:pPr>
        <w:rPr>
          <w:color w:val="000000" w:themeColor="text1"/>
        </w:rPr>
      </w:pPr>
    </w:p>
    <w:p w14:paraId="34D0431E">
      <w:pPr>
        <w:rPr>
          <w:color w:val="000000" w:themeColor="text1"/>
        </w:rPr>
      </w:pPr>
    </w:p>
    <w:p w14:paraId="1947A42E">
      <w:pPr>
        <w:rPr>
          <w:color w:val="000000" w:themeColor="text1"/>
        </w:rPr>
      </w:pPr>
    </w:p>
    <w:p w14:paraId="18D52E40">
      <w:pPr>
        <w:rPr>
          <w:color w:val="000000" w:themeColor="text1"/>
        </w:rPr>
      </w:pPr>
    </w:p>
    <w:p w14:paraId="3EACA989">
      <w:pPr>
        <w:rPr>
          <w:color w:val="000000" w:themeColor="text1"/>
        </w:rPr>
      </w:pPr>
    </w:p>
    <w:p w14:paraId="684FCB52">
      <w:pPr>
        <w:rPr>
          <w:color w:val="000000" w:themeColor="text1"/>
        </w:rPr>
      </w:pPr>
    </w:p>
    <w:p w14:paraId="718EF9C9">
      <w:pPr>
        <w:rPr>
          <w:color w:val="000000" w:themeColor="text1"/>
        </w:rPr>
      </w:pPr>
    </w:p>
    <w:p w14:paraId="39024667">
      <w:pPr>
        <w:rPr>
          <w:color w:val="000000" w:themeColor="text1"/>
        </w:rPr>
      </w:pPr>
    </w:p>
    <w:p w14:paraId="0D76152A">
      <w:pPr>
        <w:rPr>
          <w:color w:val="000000" w:themeColor="text1"/>
        </w:rPr>
      </w:pPr>
    </w:p>
    <w:p w14:paraId="6E4D3E86">
      <w:pPr>
        <w:rPr>
          <w:color w:val="000000" w:themeColor="text1"/>
        </w:rPr>
      </w:pPr>
    </w:p>
    <w:p w14:paraId="1CD0FBAB">
      <w:pPr>
        <w:rPr>
          <w:color w:val="000000" w:themeColor="text1"/>
        </w:rPr>
      </w:pPr>
    </w:p>
    <w:p w14:paraId="68AB6F08">
      <w:pPr>
        <w:rPr>
          <w:color w:val="000000" w:themeColor="text1"/>
        </w:rPr>
      </w:pPr>
    </w:p>
    <w:p w14:paraId="32931C15">
      <w:pPr>
        <w:rPr>
          <w:color w:val="000000" w:themeColor="text1"/>
        </w:rPr>
      </w:pPr>
    </w:p>
    <w:p w14:paraId="28BCF6C3">
      <w:pPr>
        <w:rPr>
          <w:color w:val="000000" w:themeColor="text1"/>
        </w:rPr>
      </w:pPr>
    </w:p>
    <w:p w14:paraId="0EEA73AD">
      <w:pPr>
        <w:rPr>
          <w:color w:val="000000" w:themeColor="text1"/>
        </w:rPr>
      </w:pPr>
    </w:p>
    <w:p w14:paraId="51E07A1E">
      <w:pPr>
        <w:rPr>
          <w:color w:val="000000" w:themeColor="text1"/>
        </w:rPr>
      </w:pPr>
    </w:p>
    <w:p w14:paraId="00633B2C">
      <w:pPr>
        <w:rPr>
          <w:color w:val="000000" w:themeColor="text1"/>
        </w:rPr>
      </w:pPr>
    </w:p>
    <w:p w14:paraId="14054A3E">
      <w:pPr>
        <w:rPr>
          <w:color w:val="000000" w:themeColor="text1"/>
        </w:rPr>
      </w:pPr>
    </w:p>
    <w:p w14:paraId="51204CE0">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5D66554"/>
    <w:rsid w:val="00011B14"/>
    <w:rsid w:val="000775D1"/>
    <w:rsid w:val="00091109"/>
    <w:rsid w:val="00091A35"/>
    <w:rsid w:val="000A5551"/>
    <w:rsid w:val="001F21EB"/>
    <w:rsid w:val="00231798"/>
    <w:rsid w:val="00246572"/>
    <w:rsid w:val="00246EE5"/>
    <w:rsid w:val="002A0697"/>
    <w:rsid w:val="002B3FAF"/>
    <w:rsid w:val="003075A9"/>
    <w:rsid w:val="00346013"/>
    <w:rsid w:val="00362271"/>
    <w:rsid w:val="00390FA9"/>
    <w:rsid w:val="003C1ED6"/>
    <w:rsid w:val="003F6295"/>
    <w:rsid w:val="00404397"/>
    <w:rsid w:val="00447490"/>
    <w:rsid w:val="004B437C"/>
    <w:rsid w:val="00530E2C"/>
    <w:rsid w:val="00531A88"/>
    <w:rsid w:val="00565C50"/>
    <w:rsid w:val="0057064A"/>
    <w:rsid w:val="005A5C1C"/>
    <w:rsid w:val="005D1BF4"/>
    <w:rsid w:val="00621083"/>
    <w:rsid w:val="00632572"/>
    <w:rsid w:val="006727D0"/>
    <w:rsid w:val="006B1439"/>
    <w:rsid w:val="00705165"/>
    <w:rsid w:val="00725815"/>
    <w:rsid w:val="00725A60"/>
    <w:rsid w:val="00727790"/>
    <w:rsid w:val="00733674"/>
    <w:rsid w:val="00745CFF"/>
    <w:rsid w:val="007F0ECE"/>
    <w:rsid w:val="00812717"/>
    <w:rsid w:val="00823348"/>
    <w:rsid w:val="00885829"/>
    <w:rsid w:val="008978F1"/>
    <w:rsid w:val="008C7E74"/>
    <w:rsid w:val="00965C8F"/>
    <w:rsid w:val="009D6A5D"/>
    <w:rsid w:val="00A62FE2"/>
    <w:rsid w:val="00A9213E"/>
    <w:rsid w:val="00BB46E7"/>
    <w:rsid w:val="00C0675C"/>
    <w:rsid w:val="00C36B45"/>
    <w:rsid w:val="00D347C1"/>
    <w:rsid w:val="00D405F8"/>
    <w:rsid w:val="00D51445"/>
    <w:rsid w:val="00E31ADD"/>
    <w:rsid w:val="00EB413A"/>
    <w:rsid w:val="00F05BF0"/>
    <w:rsid w:val="00F717DE"/>
    <w:rsid w:val="00F941A2"/>
    <w:rsid w:val="00FA529C"/>
    <w:rsid w:val="0F3F1902"/>
    <w:rsid w:val="40EF21A8"/>
    <w:rsid w:val="65D66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1"/>
    <w:unhideWhenUsed/>
    <w:qFormat/>
    <w:uiPriority w:val="99"/>
  </w:style>
  <w:style w:type="paragraph" w:styleId="4">
    <w:name w:val="Date"/>
    <w:basedOn w:val="1"/>
    <w:next w:val="1"/>
    <w:link w:val="12"/>
    <w:uiPriority w:val="0"/>
    <w:pPr>
      <w:ind w:left="100" w:leftChars="2500"/>
    </w:pPr>
  </w:style>
  <w:style w:type="paragraph" w:styleId="5">
    <w:name w:val="Balloon Text"/>
    <w:basedOn w:val="1"/>
    <w:link w:val="11"/>
    <w:uiPriority w:val="0"/>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annotation reference"/>
    <w:basedOn w:val="8"/>
    <w:uiPriority w:val="0"/>
    <w:rPr>
      <w:sz w:val="21"/>
      <w:szCs w:val="21"/>
    </w:rPr>
  </w:style>
  <w:style w:type="paragraph" w:customStyle="1" w:styleId="10">
    <w:name w:val="Table Paragraph"/>
    <w:basedOn w:val="1"/>
    <w:qFormat/>
    <w:uiPriority w:val="0"/>
    <w:pPr>
      <w:autoSpaceDE w:val="0"/>
      <w:autoSpaceDN w:val="0"/>
      <w:jc w:val="center"/>
    </w:pPr>
    <w:rPr>
      <w:rFonts w:ascii="Noto Sans CJK JP Regular" w:hAnsi="Noto Sans CJK JP Regular" w:cs="宋体"/>
      <w:kern w:val="0"/>
      <w:sz w:val="22"/>
      <w:szCs w:val="22"/>
    </w:rPr>
  </w:style>
  <w:style w:type="character" w:customStyle="1" w:styleId="11">
    <w:name w:val="批注框文本 字符"/>
    <w:basedOn w:val="8"/>
    <w:link w:val="5"/>
    <w:uiPriority w:val="0"/>
    <w:rPr>
      <w:rFonts w:ascii="Times New Roman" w:hAnsi="Times New Roman" w:eastAsia="宋体" w:cs="Times New Roman"/>
      <w:kern w:val="2"/>
      <w:sz w:val="18"/>
      <w:szCs w:val="18"/>
    </w:rPr>
  </w:style>
  <w:style w:type="character" w:customStyle="1" w:styleId="12">
    <w:name w:val="日期 字符"/>
    <w:basedOn w:val="8"/>
    <w:link w:val="4"/>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65C8-2C62-4C5C-B868-4AA534CF1291}">
  <ds:schemaRefs/>
</ds:datastoreItem>
</file>

<file path=docProps/app.xml><?xml version="1.0" encoding="utf-8"?>
<Properties xmlns="http://schemas.openxmlformats.org/officeDocument/2006/extended-properties" xmlns:vt="http://schemas.openxmlformats.org/officeDocument/2006/docPropsVTypes">
  <Template>Normal</Template>
  <Pages>7</Pages>
  <Words>2385</Words>
  <Characters>2615</Characters>
  <Lines>19</Lines>
  <Paragraphs>5</Paragraphs>
  <TotalTime>82</TotalTime>
  <ScaleCrop>false</ScaleCrop>
  <LinksUpToDate>false</LinksUpToDate>
  <CharactersWithSpaces>2624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2025-09-17T01:05:00Z</dcterms:created>
  <dc:creator>17730226802</dc:creator>
  <cp:lastModifiedBy>纵</cp:lastModifiedBy>
  <dcterms:modified xsi:type="dcterms:W3CDTF">2025-09-17T08:44:36Z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A5C490D4CDDE440895305B268C74C3A3_13</vt:lpwstr>
  </property>
  <property fmtid="{D5CDD505-2E9C-101B-9397-08002B2CF9AE}" pid="4" name="KSOTemplateDocerSaveRecord">
    <vt:lpwstr>eyJoZGlkIjoiNzVmYzA4NWFmNDgxM2U0OWYwYzQ5NzM5N2NiZTlkY2MiLCJ1c2VySWQiOiI2ODEzNjcyODkifQ==</vt:lpwstr>
  </property>
</Properties>
</file>