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82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  <w:t>毛集实验区管理委员会办公室关于印发</w:t>
      </w:r>
    </w:p>
    <w:p w14:paraId="77C48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  <w:t>《毛集实验区服务企业招工奖励办法</w:t>
      </w:r>
    </w:p>
    <w:p w14:paraId="09ADA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-SA"/>
        </w:rPr>
        <w:t>（试行）》的通知</w:t>
      </w:r>
    </w:p>
    <w:p w14:paraId="3212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毛管办〔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号</w:t>
      </w:r>
      <w:bookmarkStart w:id="0" w:name="_GoBack"/>
      <w:bookmarkEnd w:id="0"/>
    </w:p>
    <w:p w14:paraId="6AB03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391E9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  <w:t>各镇人民政府，各有关部门、区直各单位：</w:t>
      </w:r>
    </w:p>
    <w:p w14:paraId="0C229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  <w:t>《毛集实验区服务企业招工奖励办法（试行）》已经区管委会同意，现印发给你们，请结合实际，认真组织实施。</w:t>
      </w:r>
    </w:p>
    <w:p w14:paraId="274F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</w:pPr>
    </w:p>
    <w:p w14:paraId="4C59E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  <w:t>毛集实验区管委办公室</w:t>
      </w:r>
    </w:p>
    <w:p w14:paraId="16889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-SA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-SA"/>
        </w:rPr>
        <w:t>2022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  <w:t>年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-SA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  <w:t>月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-SA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  <w:t>日</w:t>
      </w:r>
    </w:p>
    <w:p w14:paraId="27C96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  <w:t>（此件公开发布）</w:t>
      </w:r>
    </w:p>
    <w:p w14:paraId="3FE9A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bidi="ar-SA"/>
        </w:rPr>
      </w:pPr>
    </w:p>
    <w:p w14:paraId="79448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bidi="ar-SA"/>
        </w:rPr>
        <w:br w:type="page"/>
      </w:r>
    </w:p>
    <w:p w14:paraId="348CB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-SA"/>
        </w:rPr>
        <w:t>毛集实验区服务企业招工奖励办法（试行）</w:t>
      </w:r>
    </w:p>
    <w:p w14:paraId="2B5FB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2E50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-SA"/>
        </w:rPr>
        <w:t>为缓解当前我区企业招工中存在的结构性短缺问题，加强企业用工服务，引导和鼓励社会各类组织（单位）向实验区企业输送员工，促进我区经济持续、快速、健康发展，现根据《中华人民共和国就业促进法》，结合我区实际，制定本奖励考核办法。</w:t>
      </w:r>
    </w:p>
    <w:p w14:paraId="46EBA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-SA"/>
        </w:rPr>
        <w:t>一、指导思想</w:t>
      </w:r>
    </w:p>
    <w:p w14:paraId="0472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为进一步加强企业用工服务，缓解就业结构性矛盾，深入开展企业用工保障服务攻坚年行动，确立“招工就是招商”的理念，营造“大招工服务大项目，大项目促进大就业”的浓厚氛围，全力打造劳动力资源“洼地”。加强政府引导，完善市场招工服务机制和奖励办法，完善公共就业服务体系建设，促进劳动力向区内企业集聚，努力实现扩大就业与经济发展的良性互动。</w:t>
      </w:r>
    </w:p>
    <w:p w14:paraId="03640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-SA"/>
        </w:rPr>
        <w:t>二、目标任务</w:t>
      </w:r>
    </w:p>
    <w:p w14:paraId="679B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积极整合劳动力资源，以区人力资源市场为龙头，加强各镇、部门（单位）、定点职业培训机构、职业中介机构与企业联动，大力发展劳动力职业技能培训，鼓励社会各界将合格的劳动力推荐到区内企业就业，切实做好区内企业用工服务工作。</w:t>
      </w:r>
    </w:p>
    <w:p w14:paraId="58A08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-SA"/>
        </w:rPr>
        <w:t>三、奖励对象和标准</w:t>
      </w:r>
    </w:p>
    <w:p w14:paraId="4195F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bidi="ar-SA"/>
        </w:rPr>
        <w:t>（一）加大财政投入力度。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区财政设立企业招工服务工作专项资金，用于区内企业招工活动经费、劳动力资源数据库建设等。</w:t>
      </w:r>
    </w:p>
    <w:p w14:paraId="6838F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bidi="ar-SA"/>
        </w:rPr>
        <w:t>（二）建立招工奖励制度。</w:t>
      </w:r>
    </w:p>
    <w:p w14:paraId="5F59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bidi="ar-SA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bidi="ar-SA"/>
        </w:rPr>
        <w:t>奖励标准。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对向区内输送务工人员的各镇、部门（单位）、定点职业培训机构、职业中介机构、职业中介经纪人，凡输送人员在企业稳定工作满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个月以上的，由区财政按照实际输送人数给予奖励，奖励标准为普通工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元/人，初级工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元/人，中、高级工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300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元/人。对于从外省组织劳动力到区内企业稳定工作满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个月以上的，按照本地奖励标准的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倍给予奖励。</w:t>
      </w:r>
    </w:p>
    <w:p w14:paraId="48058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bidi="ar-SA"/>
        </w:rPr>
        <w:t>.追加奖励。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对为区内企业一次性招工人数达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人以上（含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人），稳定工作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个月以上的各镇、部门（单位）、定点职业培训机构、职业中介机构、职业中介经纪人，按照实际输送人数奖励的同时给予追加奖励。具体标准为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-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人奖励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300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-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人奖励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600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-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人奖励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1000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31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人以上(含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31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人)奖励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2000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元。</w:t>
      </w:r>
    </w:p>
    <w:p w14:paraId="5D27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bidi="ar-SA"/>
        </w:rPr>
        <w:t>（三）建立政校企合作机制。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对各类大中专院校（含技工院校）采取校企合作（联合办学）等方式为区内企业发展输送毕业生，在企业稳定工作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个月以上，由区财政按照全日制本科学校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500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元/人，全日制专科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300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元/人、中专（技校）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元/人给予一次性生源输送奖励。</w:t>
      </w:r>
    </w:p>
    <w:p w14:paraId="4BE86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bidi="ar-SA"/>
        </w:rPr>
        <w:t>（四）发放交通补贴。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对毕业两年内的高等学校、中等职业学校、技工院校毕业生来开发区就业，同时与企业签订一年以上期限劳动合同并按规定缴纳社会保险费的，给予毕业生交通补贴，具体标准为省外高等学校、中等职业学校、技工院校毕业生每人每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600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元，省内高等学校、中等职业学校、技工院校毕业生每人每年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400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元。</w:t>
      </w:r>
    </w:p>
    <w:p w14:paraId="24222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bidi="ar-SA"/>
        </w:rPr>
        <w:t>（五）加大企业新录用员工培训。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根据上级有关政策,凡与企业签订一年以上劳动合同的新录用人员，由区人社局部门审核后，经培训考试合格后，按不低于人均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800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元的标准给予企业补贴。</w:t>
      </w:r>
    </w:p>
    <w:p w14:paraId="5973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-SA"/>
        </w:rPr>
        <w:t>四、奖励补助资金的申请、审核和拨付</w:t>
      </w:r>
    </w:p>
    <w:p w14:paraId="272AA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bidi="ar-SA"/>
        </w:rPr>
        <w:t>（一）奖励补助资金的申请</w:t>
      </w:r>
    </w:p>
    <w:p w14:paraId="4E4BC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为区内企业招工的各镇、部门（单位）、定点职业培训机构、职业中介机构、职业中介经纪人、输送毕业生的大中专院校（含技工院校），在引进员工实际就业满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个月后，及时向区人社局提出申请，并附以下资料：</w:t>
      </w:r>
    </w:p>
    <w:p w14:paraId="7046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.《服务企业用工奖励补助申请表》</w:t>
      </w:r>
    </w:p>
    <w:p w14:paraId="661B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.《务工人员花名册》</w:t>
      </w:r>
    </w:p>
    <w:p w14:paraId="30376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 xml:space="preserve">.员工居民身份证（验原件，留复印件） </w:t>
      </w:r>
    </w:p>
    <w:p w14:paraId="090E9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.工资发放花名册或者工资发放银行流水</w:t>
      </w:r>
    </w:p>
    <w:p w14:paraId="527E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bidi="ar-SA"/>
        </w:rPr>
        <w:t>（二）资金的申报流程</w:t>
      </w:r>
    </w:p>
    <w:p w14:paraId="710C9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  <w:lang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-SA"/>
        </w:rPr>
        <w:t>.资金申报。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为区内招工或输送毕业生的各镇、部门（单位）、定点职业培训机构、职业中介机构、各类大中专院校，应当于满足条件的次月，可以申请奖励。</w:t>
      </w:r>
    </w:p>
    <w:p w14:paraId="6E2BF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  <w:lang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-SA"/>
        </w:rPr>
        <w:t>.资金审核。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申请材料经镇（园区办）初审后，形成初审意见报送区人社局复核。</w:t>
      </w:r>
    </w:p>
    <w:p w14:paraId="247B1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  <w:lang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-SA"/>
        </w:rPr>
        <w:t>.资金公示。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将审核后的一次性奖励人员名单及奖励金额进行公示，公示期为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天，公示后无异议的，报区财政局申请拨付资金。</w:t>
      </w:r>
    </w:p>
    <w:p w14:paraId="78B37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  <w:lang w:bidi="ar-SA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bidi="ar-SA"/>
        </w:rPr>
        <w:t>.资金发放。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财政局将补贴资金拨入区人社局账户，由单位、院校按审批的补助金额开具收据，区人社局并按规定将资金拨付给机构、院校在银行开立的基本账户，上述资金从区财政企业招工服务工作专项资金列支。</w:t>
      </w:r>
    </w:p>
    <w:p w14:paraId="6D77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-SA"/>
        </w:rPr>
        <w:t>五、有关事项说明</w:t>
      </w:r>
    </w:p>
    <w:p w14:paraId="2ECA8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default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 w:bidi="ar-SA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一）奖励补助对象的界定</w:t>
      </w:r>
    </w:p>
    <w:p w14:paraId="046B3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.职业中介机构（含人才服务机构）是指具有合法资质，从事职业中介活动的各级各类人力资源服务机构。</w:t>
      </w:r>
    </w:p>
    <w:p w14:paraId="2539B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.大中专院校、技工院校指经国家教育、人社部门批准设立的各类合法机构。</w:t>
      </w:r>
    </w:p>
    <w:p w14:paraId="2623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（二）企业界定</w:t>
      </w:r>
    </w:p>
    <w:p w14:paraId="5CAFB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企业主要指能认真执行国家《劳动合同法》等法律法规和相关政策规定，近期内未出现批量减员的工业企业。</w:t>
      </w:r>
    </w:p>
    <w:p w14:paraId="5E82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 w:bidi="ar-SA"/>
        </w:rPr>
        <w:t>（三）适用原则</w:t>
      </w:r>
    </w:p>
    <w:p w14:paraId="41BF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本办法所奖励对象，不能重复享受。</w:t>
      </w:r>
    </w:p>
    <w:p w14:paraId="587A3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-SA"/>
        </w:rPr>
        <w:t>六、相关要求</w:t>
      </w:r>
    </w:p>
    <w:p w14:paraId="4D989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（一）用人单位应积极配合申报单位提供申报相关资料；</w:t>
      </w:r>
    </w:p>
    <w:p w14:paraId="7C15E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（二）申报单位不得弄虚作假、虚报冒领奖励金，如弄虚作假、虚报冒领的已经查实将取消申领资格，已领取责令全额退还奖励金；</w:t>
      </w:r>
    </w:p>
    <w:p w14:paraId="61963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（三）骗取补贴或奖励金金额较大，涉嫌构成犯罪的，移送司法部门处理。</w:t>
      </w:r>
    </w:p>
    <w:p w14:paraId="684C0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（四）本奖励办法从发文之日起执行。</w:t>
      </w:r>
    </w:p>
    <w:p w14:paraId="1F1F5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776B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附件：</w:t>
      </w:r>
    </w:p>
    <w:p w14:paraId="4E3E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.服务工业企业用工奖励申报审核表</w:t>
      </w:r>
    </w:p>
    <w:p w14:paraId="7941E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  <w:t>.务工人员花名册</w:t>
      </w:r>
    </w:p>
    <w:p w14:paraId="61A6B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74930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62EE3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6ECAB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3D1A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1D319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3CBFA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-SA"/>
        </w:rPr>
      </w:pPr>
    </w:p>
    <w:p w14:paraId="26F2F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88" w:firstLineChars="200"/>
        <w:textAlignment w:val="auto"/>
        <w:rPr>
          <w:rFonts w:hint="eastAsia" w:ascii="方正仿宋_GBK" w:hAnsi="方正仿宋_GBK" w:eastAsia="方正仿宋_GBK" w:cs="方正仿宋_GBK"/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41" w:right="1474" w:bottom="2041" w:left="1587" w:header="935" w:footer="1531" w:gutter="0"/>
          <w:pgNumType w:fmt="decimal"/>
          <w:cols w:space="720" w:num="1"/>
          <w:docGrid w:type="linesAndChars" w:linePitch="567" w:charSpace="-3328"/>
        </w:sectPr>
      </w:pPr>
    </w:p>
    <w:p w14:paraId="344AEC35">
      <w:pPr>
        <w:widowControl/>
        <w:spacing w:line="54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bidi="ar-SA"/>
        </w:rPr>
        <w:t>附件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bidi="ar-SA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-SA"/>
        </w:rPr>
        <w:t>：</w:t>
      </w:r>
    </w:p>
    <w:p w14:paraId="66F09CFF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bidi="ar-SA"/>
        </w:rPr>
        <w:t>服务工业企业用工奖励申报审核表</w:t>
      </w:r>
    </w:p>
    <w:p w14:paraId="0824D4A3">
      <w:pPr>
        <w:spacing w:before="283" w:beforeLines="50" w:after="283" w:afterLines="50" w:line="280" w:lineRule="exact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填报单位（公章）：                            填报时间：       年   月   日</w:t>
      </w:r>
    </w:p>
    <w:tbl>
      <w:tblPr>
        <w:tblStyle w:val="7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041"/>
        <w:gridCol w:w="1779"/>
        <w:gridCol w:w="1148"/>
        <w:gridCol w:w="1474"/>
        <w:gridCol w:w="1098"/>
        <w:gridCol w:w="1255"/>
      </w:tblGrid>
      <w:tr w14:paraId="35AB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4" w:type="dxa"/>
            <w:noWrap w:val="0"/>
            <w:vAlign w:val="center"/>
          </w:tcPr>
          <w:p w14:paraId="04C013D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申请单位名称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6C5E5FA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241B992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法定代表人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 w14:paraId="6BE0689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 w14:paraId="3B38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34" w:type="dxa"/>
            <w:noWrap w:val="0"/>
            <w:vAlign w:val="center"/>
          </w:tcPr>
          <w:p w14:paraId="6F2C01B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单位地址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15F582B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47CE4AD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474" w:type="dxa"/>
            <w:noWrap w:val="0"/>
            <w:vAlign w:val="center"/>
          </w:tcPr>
          <w:p w14:paraId="1F49A68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FB489B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联系电话</w:t>
            </w:r>
          </w:p>
        </w:tc>
        <w:tc>
          <w:tcPr>
            <w:tcW w:w="1255" w:type="dxa"/>
            <w:noWrap w:val="0"/>
            <w:vAlign w:val="center"/>
          </w:tcPr>
          <w:p w14:paraId="002F9E8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 w14:paraId="4133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4" w:type="dxa"/>
            <w:noWrap w:val="0"/>
            <w:vAlign w:val="center"/>
          </w:tcPr>
          <w:p w14:paraId="4D6AC2E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开户银行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14135AD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5DF17FC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账    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21E4EF1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 w14:paraId="3040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34" w:type="dxa"/>
            <w:noWrap w:val="0"/>
            <w:vAlign w:val="center"/>
          </w:tcPr>
          <w:p w14:paraId="0CB161A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用工企业名称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0C825D3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609B529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法定代表人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 w14:paraId="0B9CA41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 w14:paraId="0B34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4" w:type="dxa"/>
            <w:noWrap w:val="0"/>
            <w:vAlign w:val="center"/>
          </w:tcPr>
          <w:p w14:paraId="22A3DFF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用工企业地址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5C08AB5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69161C4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474" w:type="dxa"/>
            <w:noWrap w:val="0"/>
            <w:vAlign w:val="center"/>
          </w:tcPr>
          <w:p w14:paraId="75CB8CA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B8C30D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联系电话</w:t>
            </w:r>
          </w:p>
        </w:tc>
        <w:tc>
          <w:tcPr>
            <w:tcW w:w="1255" w:type="dxa"/>
            <w:noWrap w:val="0"/>
            <w:vAlign w:val="center"/>
          </w:tcPr>
          <w:p w14:paraId="3DDFB72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 w14:paraId="6F37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4" w:type="dxa"/>
            <w:noWrap w:val="0"/>
            <w:vAlign w:val="center"/>
          </w:tcPr>
          <w:p w14:paraId="0F0D5CA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申请奖励人数</w:t>
            </w:r>
          </w:p>
        </w:tc>
        <w:tc>
          <w:tcPr>
            <w:tcW w:w="1041" w:type="dxa"/>
            <w:noWrap w:val="0"/>
            <w:vAlign w:val="center"/>
          </w:tcPr>
          <w:p w14:paraId="6BC85AB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728ACA3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奖励标准</w:t>
            </w:r>
          </w:p>
          <w:p w14:paraId="7478321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（元/人）</w:t>
            </w:r>
          </w:p>
        </w:tc>
        <w:tc>
          <w:tcPr>
            <w:tcW w:w="1148" w:type="dxa"/>
            <w:noWrap w:val="0"/>
            <w:vAlign w:val="center"/>
          </w:tcPr>
          <w:p w14:paraId="50D39FC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168C184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申请奖励</w:t>
            </w:r>
          </w:p>
          <w:p w14:paraId="35E2BD1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金额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 w14:paraId="35DBCF4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 w14:paraId="52C2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34" w:type="dxa"/>
            <w:noWrap w:val="0"/>
            <w:vAlign w:val="center"/>
          </w:tcPr>
          <w:p w14:paraId="44BFA07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用工企业</w:t>
            </w:r>
          </w:p>
          <w:p w14:paraId="70D5510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7795" w:type="dxa"/>
            <w:gridSpan w:val="6"/>
            <w:noWrap w:val="0"/>
            <w:vAlign w:val="top"/>
          </w:tcPr>
          <w:p w14:paraId="47B09068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  <w:p w14:paraId="2638A50A">
            <w:pPr>
              <w:spacing w:line="320" w:lineRule="exact"/>
              <w:ind w:firstLine="4656" w:firstLineChars="2400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单位盖章</w:t>
            </w:r>
          </w:p>
          <w:p w14:paraId="37D826D0">
            <w:pPr>
              <w:spacing w:line="320" w:lineRule="exact"/>
              <w:ind w:firstLine="194" w:firstLineChars="100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负责人：                 经办人：                        年    月    日</w:t>
            </w:r>
          </w:p>
        </w:tc>
      </w:tr>
      <w:tr w14:paraId="548E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534" w:type="dxa"/>
            <w:noWrap w:val="0"/>
            <w:vAlign w:val="center"/>
          </w:tcPr>
          <w:p w14:paraId="708ED50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镇或园区办</w:t>
            </w:r>
          </w:p>
          <w:p w14:paraId="29F6EE3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审 核 意 见</w:t>
            </w:r>
          </w:p>
        </w:tc>
        <w:tc>
          <w:tcPr>
            <w:tcW w:w="7795" w:type="dxa"/>
            <w:gridSpan w:val="6"/>
            <w:noWrap w:val="0"/>
            <w:vAlign w:val="top"/>
          </w:tcPr>
          <w:p w14:paraId="640F6D2E">
            <w:pPr>
              <w:spacing w:line="320" w:lineRule="exact"/>
              <w:ind w:left="34" w:leftChars="18" w:firstLine="353" w:firstLineChars="182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 xml:space="preserve">经审核，该单位本次申请服务工业企业用工奖励对象    人(详见名单)，符合毛管办〔2022〕18号文的相关规定，建议给予奖励         元。 </w:t>
            </w:r>
          </w:p>
          <w:p w14:paraId="6AD2EDB0">
            <w:pPr>
              <w:spacing w:line="320" w:lineRule="exact"/>
              <w:ind w:firstLine="6014" w:firstLineChars="3100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</w:p>
          <w:p w14:paraId="376916CD">
            <w:pPr>
              <w:spacing w:line="320" w:lineRule="exact"/>
              <w:ind w:firstLine="4462" w:firstLineChars="2300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单位盖章</w:t>
            </w:r>
          </w:p>
          <w:p w14:paraId="316E4376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负责人：                 经办人：               年    月    日</w:t>
            </w:r>
          </w:p>
        </w:tc>
      </w:tr>
      <w:tr w14:paraId="0B39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534" w:type="dxa"/>
            <w:noWrap w:val="0"/>
            <w:vAlign w:val="center"/>
          </w:tcPr>
          <w:p w14:paraId="1B2EE05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人社部门</w:t>
            </w:r>
          </w:p>
          <w:p w14:paraId="5DC991F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复核意见</w:t>
            </w:r>
          </w:p>
        </w:tc>
        <w:tc>
          <w:tcPr>
            <w:tcW w:w="7795" w:type="dxa"/>
            <w:gridSpan w:val="6"/>
            <w:noWrap w:val="0"/>
            <w:vAlign w:val="top"/>
          </w:tcPr>
          <w:p w14:paraId="08CB61EE">
            <w:pPr>
              <w:spacing w:line="320" w:lineRule="exact"/>
              <w:ind w:left="34" w:leftChars="18" w:firstLine="353" w:firstLineChars="182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 xml:space="preserve">经复核，该单位本次申请服务工业企业用工奖励对象    人(详见名单)，符合毛管办〔2022〕18号文的相关规定，同意给予奖励    元。 </w:t>
            </w:r>
          </w:p>
          <w:p w14:paraId="344F2F4A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 xml:space="preserve">                                                       </w:t>
            </w:r>
          </w:p>
          <w:p w14:paraId="73FDDD54">
            <w:pPr>
              <w:spacing w:line="320" w:lineRule="exact"/>
              <w:ind w:firstLine="4268" w:firstLineChars="2200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 xml:space="preserve"> 单位盖章</w:t>
            </w:r>
          </w:p>
          <w:p w14:paraId="70259F3A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负责人：                 经办人：                    年    月    日</w:t>
            </w:r>
          </w:p>
        </w:tc>
      </w:tr>
      <w:tr w14:paraId="2685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34" w:type="dxa"/>
            <w:noWrap w:val="0"/>
            <w:vAlign w:val="center"/>
          </w:tcPr>
          <w:p w14:paraId="150A13F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申请条件</w:t>
            </w:r>
          </w:p>
        </w:tc>
        <w:tc>
          <w:tcPr>
            <w:tcW w:w="7795" w:type="dxa"/>
            <w:gridSpan w:val="6"/>
            <w:noWrap w:val="0"/>
            <w:vAlign w:val="center"/>
          </w:tcPr>
          <w:p w14:paraId="43F8639D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部门（单位）、定点职业培训机构、职业中介机构、各类大中专院校（技工院校）</w:t>
            </w:r>
          </w:p>
        </w:tc>
      </w:tr>
      <w:tr w14:paraId="52F0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34" w:type="dxa"/>
            <w:noWrap w:val="0"/>
            <w:vAlign w:val="center"/>
          </w:tcPr>
          <w:p w14:paraId="6DB8CF4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单位申明</w:t>
            </w:r>
          </w:p>
        </w:tc>
        <w:tc>
          <w:tcPr>
            <w:tcW w:w="7795" w:type="dxa"/>
            <w:gridSpan w:val="6"/>
            <w:noWrap w:val="0"/>
            <w:vAlign w:val="center"/>
          </w:tcPr>
          <w:p w14:paraId="330A834F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本单位保证所申报材料真实有效，否则愿意承担由此引起的一切法律责任和后果。</w:t>
            </w:r>
          </w:p>
        </w:tc>
      </w:tr>
      <w:tr w14:paraId="08D2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34" w:type="dxa"/>
            <w:noWrap w:val="0"/>
            <w:vAlign w:val="center"/>
          </w:tcPr>
          <w:p w14:paraId="27FFF8B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备    注</w:t>
            </w:r>
          </w:p>
        </w:tc>
        <w:tc>
          <w:tcPr>
            <w:tcW w:w="7795" w:type="dxa"/>
            <w:gridSpan w:val="6"/>
            <w:noWrap w:val="0"/>
            <w:vAlign w:val="center"/>
          </w:tcPr>
          <w:p w14:paraId="1CD862FE">
            <w:pPr>
              <w:widowControl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本表格一式4份(财政、人社、镇（园区办）、申请单位各一份)。</w:t>
            </w:r>
          </w:p>
        </w:tc>
      </w:tr>
    </w:tbl>
    <w:p w14:paraId="366E8851"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  <w:sectPr>
          <w:headerReference r:id="rId9" w:type="default"/>
          <w:footerReference r:id="rId10" w:type="default"/>
          <w:pgSz w:w="11907" w:h="16840"/>
          <w:pgMar w:top="2041" w:right="1474" w:bottom="2041" w:left="1587" w:header="935" w:footer="1531" w:gutter="0"/>
          <w:pgNumType w:fmt="decimal"/>
          <w:cols w:space="720" w:num="1"/>
          <w:docGrid w:type="linesAndChars" w:linePitch="567" w:charSpace="-3328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  <w:lang w:bidi="ar-SA"/>
        </w:rPr>
        <w:t>单位负责人（签字）：                       经办人（签字）：</w:t>
      </w:r>
    </w:p>
    <w:p w14:paraId="1E642F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p w14:paraId="012A50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务 工 人 员 花 名 册</w:t>
      </w:r>
    </w:p>
    <w:tbl>
      <w:tblPr>
        <w:tblStyle w:val="7"/>
        <w:tblpPr w:leftFromText="180" w:rightFromText="180" w:vertAnchor="text" w:horzAnchor="page" w:tblpX="2465" w:tblpY="751"/>
        <w:tblOverlap w:val="never"/>
        <w:tblW w:w="126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224"/>
        <w:gridCol w:w="932"/>
        <w:gridCol w:w="1892"/>
        <w:gridCol w:w="2410"/>
        <w:gridCol w:w="2085"/>
        <w:gridCol w:w="1419"/>
        <w:gridCol w:w="1731"/>
      </w:tblGrid>
      <w:tr w14:paraId="17E35C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E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2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4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D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B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务工时间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5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户籍所在地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2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输入企业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8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1C482A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2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6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6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D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8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2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A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5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99CD6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0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5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C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6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2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6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2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7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1D541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F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4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F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C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F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D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C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8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6290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C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D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3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3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9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0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0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F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5CE53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4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4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A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8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6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3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3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E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0CB5B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3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7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C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7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4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9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D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D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234A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A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E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3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9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1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C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B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4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6D607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7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D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1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9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1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C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A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0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A9156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D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8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2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D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D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9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1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15C62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3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E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6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4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9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7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7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5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 w14:paraId="3AD055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1120" w:firstLineChars="400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申报单位：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                 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                          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   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          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</w:t>
      </w:r>
    </w:p>
    <w:p w14:paraId="1D85AE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840" w:firstLineChars="300"/>
        <w:jc w:val="left"/>
        <w:rPr>
          <w:rFonts w:hint="eastAsia" w:ascii="方正仿宋_GBK" w:hAnsi="方正仿宋_GBK" w:eastAsia="方正仿宋_GBK" w:cs="方正仿宋_GBK"/>
          <w:sz w:val="28"/>
          <w:szCs w:val="28"/>
          <w:lang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单位负责人（签字）：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                                   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经办人（签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字）</w:t>
      </w:r>
    </w:p>
    <w:p w14:paraId="048A14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 w:firstLine="1120" w:firstLineChars="400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headerReference r:id="rId11" w:type="default"/>
      <w:footerReference r:id="rId12" w:type="default"/>
      <w:pgSz w:w="16838" w:h="11906" w:orient="landscape"/>
      <w:pgMar w:top="1587" w:right="1962" w:bottom="1474" w:left="1848" w:header="851" w:footer="96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B298D"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仿宋" w:cs="Times New Roman"/>
        <w:kern w:val="2"/>
        <w:sz w:val="32"/>
        <w:szCs w:val="4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591BF">
                          <w:pPr>
                            <w:widowControl w:val="0"/>
                            <w:snapToGrid w:val="0"/>
                            <w:jc w:val="left"/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2BZx8oBAACbAwAADgAAAGRycy9lMm9Eb2MueG1srVPNjtMwEL4j8Q6W&#10;79TZC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7TYnjFid+/vnj/OvP+fd3&#10;gj4UqA9QY959wMw0vPMDrs3sB3Rm3oOKNn+REcE4ynu6yCuHRER+tFquVhWGBMbmC+Kzh+chQnov&#10;vSXZaGjE+RVZ+fEjpDF1TsnVnL/TxpQZGvePAzGzh+Xexx6zlYbdMBHa+faEfHocfUMdbjol5oND&#10;ZfOWzEacjd1sHELU+66sUa4H4faQsInSW64wwk6FcWaF3bRfeSke30vWwz+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U2BZx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8591BF">
                    <w:pPr>
                      <w:widowControl w:val="0"/>
                      <w:snapToGrid w:val="0"/>
                      <w:jc w:val="left"/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</w:pP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>1</w:t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632337">
                          <w:pPr>
                            <w:rPr>
                              <w:rFonts w:ascii="Times New Roman" w:hAnsi="Times New Roman" w:eastAsia="仿宋_GB2312" w:cs="Times New Roman"/>
                              <w:sz w:val="32"/>
                              <w:szCs w:val="32"/>
                              <w:lang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BHezHcMwIAAGUEAAAOAAAAZHJzL2Uyb0RvYy54bWytVM2O&#10;0zAQviPxDpbvNGlhV1X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YfYsCxv9YHmEjvJ4u9wHyJlUjqL0SqA78YDpS306b0oc7z/PKerx32H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5Scn3XAAAACQEAAA8AAAAAAAAAAQAgAAAAIgAAAGRycy9kb3ducmV2Lnht&#10;bFBLAQIUABQAAAAIAIdO4kBHezHcMwIAAGU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32337">
                    <w:pPr>
                      <w:rPr>
                        <w:rFonts w:ascii="Times New Roman" w:hAnsi="Times New Roman" w:eastAsia="仿宋_GB2312" w:cs="Times New Roman"/>
                        <w:sz w:val="32"/>
                        <w:szCs w:val="32"/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仿宋" w:cs="Times New Roman"/>
        <w:kern w:val="2"/>
        <w:sz w:val="32"/>
        <w:szCs w:val="48"/>
        <w:lang w:val="en-US" w:eastAsia="zh-CN" w:bidi="ar-SA"/>
      </w:rPr>
      <w:t xml:space="preserve">                             </w:t>
    </w:r>
  </w:p>
  <w:p w14:paraId="5C9B5368">
    <w:pPr>
      <w:widowControl w:val="0"/>
      <w:snapToGrid w:val="0"/>
      <w:ind w:right="360" w:firstLine="360"/>
      <w:jc w:val="right"/>
      <w:rPr>
        <w:rFonts w:hint="eastAsia" w:ascii="Times New Roman" w:hAnsi="Times New Roman" w:eastAsia="仿宋" w:cs="Times New Roman"/>
        <w:color w:val="FAFAFA"/>
        <w:kern w:val="2"/>
        <w:sz w:val="32"/>
        <w:szCs w:val="48"/>
        <w:lang w:val="en-US" w:eastAsia="zh-CN" w:bidi="ar-SA"/>
      </w:rPr>
    </w:pPr>
    <w:r>
      <w:rPr>
        <w:rFonts w:ascii="Times New Roman" w:hAnsi="Times New Roman" w:eastAsia="仿宋_GB2312" w:cs="Times New Roman"/>
        <w:color w:val="FAFAFA"/>
        <w:kern w:val="2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624830" cy="1587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1.25pt;width:442.9pt;z-index:251661312;mso-width-relative:page;mso-height-relative:page;" filled="f" stroked="t" coordsize="21600,21600" o:gfxdata="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JRvq0gAAAAYBAAAPAAAA&#10;AAAAAAEAIAAAACIAAABkcnMvZG93bnJldi54bWxQSwECFAAUAAAACACHTuJA9D99V+IBAACsAwAA&#10;DgAAAAAAAAABACAAAAAhAQAAZHJzL2Uyb0RvYy54bWxQSwUGAAAAAAYABgBZAQAAdQ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" w:cs="Times New Roman"/>
        <w:color w:val="FAFAFA"/>
        <w:kern w:val="2"/>
        <w:sz w:val="32"/>
        <w:szCs w:val="48"/>
        <w:lang w:val="en-US" w:eastAsia="zh-CN" w:bidi="ar-SA"/>
      </w:rPr>
      <w:t>.X</w:t>
    </w:r>
  </w:p>
  <w:p w14:paraId="5AD8F3A2">
    <w:pPr>
      <w:widowControl w:val="0"/>
      <w:snapToGrid w:val="0"/>
      <w:ind w:right="360" w:firstLine="360"/>
      <w:jc w:val="righ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毛集实验区管委办公室发布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768EF">
    <w:pPr>
      <w:framePr w:wrap="around" w:vAnchor="text" w:hAnchor="margin" w:xAlign="outside" w:y="1"/>
      <w:widowControl w:val="0"/>
      <w:snapToGrid w:val="0"/>
      <w:jc w:val="left"/>
      <w:rPr>
        <w:rStyle w:val="9"/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  <w:r>
      <w:rPr>
        <w:rStyle w:val="9"/>
        <w:rFonts w:ascii="Times New Roman" w:hAnsi="Times New Roman" w:eastAsia="仿宋_GB2312" w:cs="Times New Roman"/>
        <w:kern w:val="2"/>
        <w:sz w:val="32"/>
        <w:szCs w:val="32"/>
        <w:lang w:val="en-US" w:eastAsia="zh-CN" w:bidi="ar-SA"/>
      </w:rPr>
      <w:fldChar w:fldCharType="begin"/>
    </w:r>
    <w:r>
      <w:rPr>
        <w:rStyle w:val="9"/>
        <w:rFonts w:ascii="Times New Roman" w:hAnsi="Times New Roman" w:eastAsia="仿宋_GB2312" w:cs="Times New Roman"/>
        <w:kern w:val="2"/>
        <w:sz w:val="32"/>
        <w:szCs w:val="32"/>
        <w:lang w:val="en-US" w:eastAsia="zh-CN" w:bidi="ar-SA"/>
      </w:rPr>
      <w:instrText xml:space="preserve">PAGE  </w:instrText>
    </w:r>
    <w:r>
      <w:rPr>
        <w:rStyle w:val="9"/>
        <w:rFonts w:ascii="Times New Roman" w:hAnsi="Times New Roman" w:eastAsia="仿宋_GB2312" w:cs="Times New Roman"/>
        <w:kern w:val="2"/>
        <w:sz w:val="32"/>
        <w:szCs w:val="32"/>
        <w:lang w:val="en-US" w:eastAsia="zh-CN" w:bidi="ar-SA"/>
      </w:rPr>
      <w:fldChar w:fldCharType="end"/>
    </w:r>
  </w:p>
  <w:p w14:paraId="2BFFE319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39A94"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ACB47"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仿宋" w:cs="Times New Roman"/>
        <w:kern w:val="2"/>
        <w:sz w:val="32"/>
        <w:szCs w:val="4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A58B4">
                          <w:pPr>
                            <w:widowControl w:val="0"/>
                            <w:snapToGrid w:val="0"/>
                            <w:jc w:val="left"/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YFr58oBAACb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vKX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YFr5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A58B4">
                    <w:pPr>
                      <w:widowControl w:val="0"/>
                      <w:snapToGrid w:val="0"/>
                      <w:jc w:val="left"/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</w:pP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>7</w:t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35C728">
                          <w:pPr>
                            <w:rPr>
                              <w:rFonts w:ascii="Times New Roman" w:hAnsi="Times New Roman" w:eastAsia="仿宋_GB2312" w:cs="Times New Roman"/>
                              <w:sz w:val="32"/>
                              <w:szCs w:val="32"/>
                              <w:lang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6432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UnJ91wAAAAk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35C728">
                    <w:pPr>
                      <w:rPr>
                        <w:rFonts w:ascii="Times New Roman" w:hAnsi="Times New Roman" w:eastAsia="仿宋_GB2312" w:cs="Times New Roman"/>
                        <w:sz w:val="32"/>
                        <w:szCs w:val="32"/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仿宋" w:cs="Times New Roman"/>
        <w:kern w:val="2"/>
        <w:sz w:val="32"/>
        <w:szCs w:val="48"/>
        <w:lang w:val="en-US" w:eastAsia="zh-CN" w:bidi="ar-SA"/>
      </w:rPr>
      <w:t xml:space="preserve">                             </w:t>
    </w:r>
  </w:p>
  <w:p w14:paraId="75168CF3">
    <w:pPr>
      <w:widowControl w:val="0"/>
      <w:snapToGrid w:val="0"/>
      <w:ind w:right="360" w:firstLine="360"/>
      <w:jc w:val="right"/>
      <w:rPr>
        <w:rFonts w:hint="eastAsia" w:ascii="Times New Roman" w:hAnsi="Times New Roman" w:eastAsia="仿宋" w:cs="Times New Roman"/>
        <w:color w:val="FAFAFA"/>
        <w:kern w:val="2"/>
        <w:sz w:val="32"/>
        <w:szCs w:val="48"/>
        <w:lang w:val="en-US" w:eastAsia="zh-CN" w:bidi="ar-SA"/>
      </w:rPr>
    </w:pPr>
    <w:r>
      <w:rPr>
        <w:rFonts w:ascii="Times New Roman" w:hAnsi="Times New Roman" w:eastAsia="仿宋_GB2312" w:cs="Times New Roman"/>
        <w:color w:val="FAFAFA"/>
        <w:kern w:val="2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624830" cy="15875"/>
              <wp:effectExtent l="0" t="0" r="0" b="0"/>
              <wp:wrapNone/>
              <wp:docPr id="48" name="直接连接符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1.25pt;width:442.9pt;z-index:251667456;mso-width-relative:page;mso-height-relative:page;" filled="f" stroked="t" coordsize="21600,21600" o:gfxdata="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JRvq0gAAAAYBAAAPAAAA&#10;AAAAAAEAIAAAACIAAABkcnMvZG93bnJldi54bWxQSwECFAAUAAAACACHTuJAogVfNeIBAACuAwAA&#10;DgAAAAAAAAABACAAAAAhAQAAZHJzL2Uyb0RvYy54bWxQSwUGAAAAAAYABgBZAQAAdQ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" w:cs="Times New Roman"/>
        <w:color w:val="FAFAFA"/>
        <w:kern w:val="2"/>
        <w:sz w:val="32"/>
        <w:szCs w:val="48"/>
        <w:lang w:val="en-US" w:eastAsia="zh-CN" w:bidi="ar-SA"/>
      </w:rPr>
      <w:t>.X</w:t>
    </w:r>
  </w:p>
  <w:p w14:paraId="1941A6FC">
    <w:pPr>
      <w:widowControl w:val="0"/>
      <w:snapToGrid w:val="0"/>
      <w:ind w:right="360" w:firstLine="360"/>
      <w:jc w:val="righ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毛集实验区管委办公室发布 </w:t>
    </w:r>
    <w:r>
      <w:rPr>
        <w:rFonts w:ascii="Times New Roman" w:hAnsi="Times New Roman" w:eastAsia="仿宋_GB2312" w:cs="Times New Roman"/>
        <w:kern w:val="2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CF7544">
                          <w:pPr>
                            <w:rPr>
                              <w:rFonts w:ascii="Times New Roman" w:hAnsi="Times New Roman" w:eastAsia="仿宋_GB2312" w:cs="Times New Roman"/>
                              <w:sz w:val="32"/>
                              <w:szCs w:val="32"/>
                              <w:lang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5Scn3XAAAACQEAAA8AAAAAAAAAAQAgAAAAIgAAAGRycy9kb3ducmV2LnhtbFBL&#10;AQIUABQAAAAIAIdO4kDiXNPUMAIAAGUEAAAOAAAAAAAAAAEAIAAAAC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CF7544">
                    <w:pPr>
                      <w:rPr>
                        <w:rFonts w:ascii="Times New Roman" w:hAnsi="Times New Roman" w:eastAsia="仿宋_GB2312" w:cs="Times New Roman"/>
                        <w:sz w:val="32"/>
                        <w:szCs w:val="32"/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仿宋" w:cs="Times New Roman"/>
        <w:kern w:val="2"/>
        <w:sz w:val="32"/>
        <w:szCs w:val="48"/>
        <w:lang w:val="en-US" w:eastAsia="zh-CN" w:bidi="ar-SA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CCF50">
    <w:pPr>
      <w:pStyle w:val="4"/>
      <w:tabs>
        <w:tab w:val="left" w:pos="5697"/>
        <w:tab w:val="clear" w:pos="4153"/>
      </w:tabs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1683E"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8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ICDn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TDCSpIGK&#10;33/7ev/95/2PLwj2QKCttmOIW2iIdLsrtYO26fctbHreu8o0/h8YIfCDvHcHednOIeoPpYM0jcBF&#10;wdcvAD88HtfGuldMNcgbGTZQv1ZWsplb14X2If42qQouRFtDIdEWSJy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8AgIO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1683E"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8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6C9D4">
    <w:pPr>
      <w:widowControl w:val="0"/>
      <w:pBdr>
        <w:bottom w:val="none" w:color="auto" w:sz="0" w:space="1"/>
      </w:pBdr>
      <w:snapToGrid w:val="0"/>
      <w:jc w:val="center"/>
      <w:textAlignment w:val="center"/>
      <w:rPr>
        <w:rFonts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</w:pPr>
  </w:p>
  <w:p w14:paraId="1004655A">
    <w:pPr>
      <w:widowControl w:val="0"/>
      <w:pBdr>
        <w:bottom w:val="none" w:color="auto" w:sz="0" w:space="1"/>
      </w:pBdr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47" name="图片 8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8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w:t>毛集实验区管理委员会办公室行政规范性文件</w:t>
    </w:r>
  </w:p>
  <w:p w14:paraId="47A055FB"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112395</wp:posOffset>
              </wp:positionV>
              <wp:extent cx="5631180" cy="5715"/>
              <wp:effectExtent l="0" t="10795" r="7620" b="12065"/>
              <wp:wrapNone/>
              <wp:docPr id="49" name="直接连接符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31180" cy="571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3pt;margin-top:8.85pt;height:0.45pt;width:443.4pt;z-index:251663360;mso-width-relative:page;mso-height-relative:page;" filled="f" stroked="t" coordsize="21600,21600" o:gfxdata="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iMysdUAAAAHAQAADwAAAAAAAAABACAAAAAiAAAAZHJzL2Rvd25y&#10;ZXYueG1sUEsBAhQAFAAAAAgAh07iQLnjrXcBAgAA9AMAAA4AAAAAAAAAAQAgAAAAJAEAAGRycy9l&#10;Mm9Eb2MueG1sUEsFBgAAAAAGAAYAWQEAAJc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47E45"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C2AD3"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E52BA">
    <w:pPr>
      <w:widowControl w:val="0"/>
      <w:pBdr>
        <w:bottom w:val="none" w:color="auto" w:sz="0" w:space="1"/>
      </w:pBdr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</w:pPr>
  </w:p>
  <w:p w14:paraId="08A1C869">
    <w:pPr>
      <w:widowControl w:val="0"/>
      <w:pBdr>
        <w:bottom w:val="none" w:color="auto" w:sz="0" w:space="1"/>
      </w:pBdr>
      <w:snapToGrid w:val="0"/>
      <w:jc w:val="left"/>
      <w:textAlignment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424815</wp:posOffset>
              </wp:positionV>
              <wp:extent cx="5631180" cy="5715"/>
              <wp:effectExtent l="0" t="10795" r="7620" b="12065"/>
              <wp:wrapNone/>
              <wp:docPr id="44" name="直接连接符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31180" cy="571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85pt;margin-top:33.45pt;height:0.45pt;width:443.4pt;z-index:251664384;mso-width-relative:page;mso-height-relative:page;" filled="f" stroked="t" coordsize="21600,21600" o:gfxdata="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yxmDdgAAAAIAQAADwAAAAAAAAABACAAAAAiAAAAZHJzL2Rv&#10;d25yZXYueG1sUEsBAhQAFAAAAAgAh07iQHqHy/EBAgAA9AMAAA4AAAAAAAAAAQAgAAAAJwEAAGRy&#10;cy9lMm9Eb2MueG1sUEsFBgAAAAAGAAYAWQEAAJo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42" name="图片 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w:t>毛集实验区管理委员会办公室行政规范性文件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93D72">
    <w:pPr>
      <w:pStyle w:val="4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hLrcxu8twplM6clxOPNhwfzRGQ=" w:salt="0k2V1Lm5zEo2ieKdfNjvj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A4396"/>
    <w:rsid w:val="085E5BFC"/>
    <w:rsid w:val="1D8F2E8D"/>
    <w:rsid w:val="2967647C"/>
    <w:rsid w:val="384A4396"/>
    <w:rsid w:val="3DE4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adjustRightInd w:val="0"/>
      <w:spacing w:after="120" w:afterLines="0" w:afterAutospacing="0" w:line="480" w:lineRule="auto"/>
      <w:ind w:left="0" w:leftChars="0" w:firstLine="420" w:firstLineChars="200"/>
      <w:jc w:val="left"/>
    </w:pPr>
    <w:rPr>
      <w:rFonts w:ascii="Times New Roman" w:hAnsi="Times New Roman" w:eastAsia="方正仿宋_GBK" w:cs="方正仿宋_GBK"/>
      <w:kern w:val="0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/>
    </w:rPr>
  </w:style>
  <w:style w:type="paragraph" w:styleId="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qFormat/>
    <w:uiPriority w:val="0"/>
    <w:pPr>
      <w:kinsoku w:val="0"/>
      <w:autoSpaceDE w:val="0"/>
      <w:autoSpaceDN w:val="0"/>
      <w:adjustRightInd w:val="0"/>
      <w:snapToGrid w:val="0"/>
      <w:spacing w:before="100" w:beforeAutospacing="1" w:after="100" w:afterAutospacing="1"/>
    </w:pPr>
    <w:rPr>
      <w:rFonts w:ascii="宋体" w:hAnsi="宋体" w:eastAsia="Arial" w:cs="宋体"/>
      <w:color w:val="000000"/>
      <w:sz w:val="24"/>
      <w:szCs w:val="21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1573</Words>
  <Characters>1597</Characters>
  <Lines>0</Lines>
  <Paragraphs>0</Paragraphs>
  <TotalTime>16</TotalTime>
  <ScaleCrop>false</ScaleCrop>
  <LinksUpToDate>false</LinksUpToDate>
  <CharactersWithSpaces>1642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2024-12-18T00:32:00Z</dcterms:created>
  <dc:creator>悠悠然</dc:creator>
  <cp:lastModifiedBy>悠悠然</cp:lastModifiedBy>
  <dcterms:modified xsi:type="dcterms:W3CDTF">2024-12-23T08:35:24Z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BEA1BC994B30445BA4FD6795EE650A81_13</vt:lpwstr>
  </property>
</Properties>
</file>